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7E809" w14:textId="21D9EB01" w:rsidR="00365F2E" w:rsidRPr="00AD2330" w:rsidRDefault="00DB2008" w:rsidP="002E4CD5">
      <w:pPr>
        <w:keepLines/>
        <w:spacing w:after="0" w:line="360" w:lineRule="auto"/>
        <w:ind w:right="1701"/>
        <w:jc w:val="both"/>
        <w:rPr>
          <w:rFonts w:ascii="Arial" w:eastAsia="MingLiU" w:hAnsi="Arial" w:cs="Arial"/>
          <w:b/>
          <w:sz w:val="24"/>
          <w:szCs w:val="24"/>
          <w:lang w:eastAsia="zh-CN"/>
        </w:rPr>
      </w:pPr>
      <w:r w:rsidRPr="00AD2330">
        <w:rPr>
          <w:rFonts w:ascii="Arial" w:eastAsia="MingLiU" w:hAnsi="Arial" w:cs="Arial"/>
          <w:b/>
          <w:sz w:val="24"/>
          <w:szCs w:val="24"/>
          <w:lang w:eastAsia="zh-CN"/>
        </w:rPr>
        <w:t>降低材料密度，增強永續因素：凱柏膠寶推出</w:t>
      </w:r>
      <w:r w:rsidR="00C20065" w:rsidRPr="00C20065">
        <w:rPr>
          <w:rFonts w:ascii="MingLiU" w:eastAsia="MingLiU" w:hAnsi="MingLiU" w:cs="Arial" w:hint="eastAsia"/>
          <w:b/>
          <w:sz w:val="24"/>
          <w:szCs w:val="24"/>
          <w:lang w:eastAsia="zh-CN"/>
        </w:rPr>
        <w:t>具有</w:t>
      </w:r>
      <w:r w:rsidRPr="00AD2330">
        <w:rPr>
          <w:rFonts w:ascii="Arial" w:eastAsia="MingLiU" w:hAnsi="Arial" w:cs="Arial"/>
          <w:b/>
          <w:sz w:val="24"/>
          <w:szCs w:val="24"/>
          <w:lang w:eastAsia="zh-CN"/>
        </w:rPr>
        <w:t>高比例</w:t>
      </w:r>
      <w:r w:rsidR="00C20065">
        <w:rPr>
          <w:rFonts w:ascii="Arial" w:eastAsia="MingLiU" w:hAnsi="Arial" w:cs="Arial"/>
          <w:b/>
          <w:sz w:val="24"/>
          <w:szCs w:val="24"/>
          <w:lang w:eastAsia="zh-CN"/>
        </w:rPr>
        <w:t>回收材料含量</w:t>
      </w:r>
      <w:r w:rsidRPr="00AD2330">
        <w:rPr>
          <w:rFonts w:ascii="Arial" w:eastAsia="MingLiU" w:hAnsi="Arial" w:cs="Arial"/>
          <w:b/>
          <w:sz w:val="24"/>
          <w:szCs w:val="24"/>
          <w:lang w:eastAsia="zh-CN"/>
        </w:rPr>
        <w:t>的</w:t>
      </w:r>
      <w:r w:rsidR="00DC174B">
        <w:rPr>
          <w:rFonts w:ascii="Arial" w:eastAsia="MingLiU" w:hAnsi="Arial" w:cs="Arial"/>
          <w:b/>
          <w:sz w:val="24"/>
          <w:szCs w:val="24"/>
          <w:lang w:eastAsia="zh-CN"/>
        </w:rPr>
        <w:t>輕質</w:t>
      </w:r>
      <w:r w:rsidRPr="00AD2330">
        <w:rPr>
          <w:rFonts w:ascii="Arial" w:eastAsia="MingLiU" w:hAnsi="Arial" w:cs="Arial"/>
          <w:b/>
          <w:sz w:val="24"/>
          <w:szCs w:val="24"/>
          <w:lang w:eastAsia="zh-CN"/>
        </w:rPr>
        <w:t xml:space="preserve"> TPE</w:t>
      </w:r>
    </w:p>
    <w:p w14:paraId="16469509" w14:textId="77777777" w:rsidR="00DB2008" w:rsidRPr="00AD2330" w:rsidRDefault="00DB2008" w:rsidP="002E4CD5">
      <w:pPr>
        <w:keepLines/>
        <w:spacing w:after="0" w:line="360" w:lineRule="auto"/>
        <w:ind w:right="1701"/>
        <w:jc w:val="both"/>
        <w:rPr>
          <w:rFonts w:ascii="Arial" w:eastAsia="MingLiU" w:hAnsi="Arial" w:cs="Arial"/>
          <w:b/>
          <w:sz w:val="21"/>
          <w:szCs w:val="21"/>
          <w:lang w:val="en-GB" w:eastAsia="zh-CN"/>
        </w:rPr>
      </w:pPr>
    </w:p>
    <w:p w14:paraId="09057B19" w14:textId="6AC10099" w:rsidR="00365F2E" w:rsidRPr="00AD2330" w:rsidRDefault="00DB2008" w:rsidP="002E4CD5">
      <w:pPr>
        <w:keepLines/>
        <w:spacing w:after="0" w:line="360" w:lineRule="auto"/>
        <w:ind w:right="1701"/>
        <w:jc w:val="both"/>
        <w:rPr>
          <w:rFonts w:ascii="Arial" w:eastAsia="MingLiU" w:hAnsi="Arial" w:cs="Arial"/>
          <w:b/>
          <w:sz w:val="21"/>
          <w:szCs w:val="21"/>
          <w:lang w:eastAsia="zh-CN"/>
        </w:rPr>
      </w:pPr>
      <w:r w:rsidRPr="00AD2330">
        <w:rPr>
          <w:rFonts w:ascii="Arial" w:eastAsia="MingLiU" w:hAnsi="Arial" w:cs="Arial"/>
          <w:b/>
          <w:sz w:val="21"/>
          <w:szCs w:val="21"/>
          <w:lang w:eastAsia="zh-CN"/>
        </w:rPr>
        <w:t>近年來，各行業對輕質材料的需求迅速增長，這些材料在特定應用環境中具有與傳統材料相當的性能。在這種背景下，輕質熱塑性彈性體（</w:t>
      </w:r>
      <w:r w:rsidRPr="00AD2330">
        <w:rPr>
          <w:rFonts w:ascii="Arial" w:eastAsia="MingLiU" w:hAnsi="Arial" w:cs="Arial"/>
          <w:b/>
          <w:sz w:val="21"/>
          <w:szCs w:val="21"/>
          <w:lang w:eastAsia="zh-CN"/>
        </w:rPr>
        <w:t>TPEs</w:t>
      </w:r>
      <w:r w:rsidRPr="00AD2330">
        <w:rPr>
          <w:rFonts w:ascii="Arial" w:eastAsia="MingLiU" w:hAnsi="Arial" w:cs="Arial"/>
          <w:b/>
          <w:sz w:val="21"/>
          <w:szCs w:val="21"/>
          <w:lang w:eastAsia="zh-CN"/>
        </w:rPr>
        <w:t>）作為傳統</w:t>
      </w:r>
      <w:r w:rsidRPr="00AD2330">
        <w:rPr>
          <w:rFonts w:ascii="Arial" w:eastAsia="MingLiU" w:hAnsi="Arial" w:cs="Arial"/>
          <w:b/>
          <w:sz w:val="21"/>
          <w:szCs w:val="21"/>
          <w:lang w:eastAsia="zh-CN"/>
        </w:rPr>
        <w:t>TPE</w:t>
      </w:r>
      <w:r w:rsidRPr="00AD2330">
        <w:rPr>
          <w:rFonts w:ascii="Arial" w:eastAsia="MingLiU" w:hAnsi="Arial" w:cs="Arial"/>
          <w:b/>
          <w:sz w:val="21"/>
          <w:szCs w:val="21"/>
          <w:lang w:eastAsia="zh-CN"/>
        </w:rPr>
        <w:t>的替代品，憑藉其回收內容物，發揮關鍵作用。輕質</w:t>
      </w:r>
      <w:r w:rsidRPr="00AD2330">
        <w:rPr>
          <w:rFonts w:ascii="Arial" w:eastAsia="MingLiU" w:hAnsi="Arial" w:cs="Arial"/>
          <w:b/>
          <w:sz w:val="21"/>
          <w:szCs w:val="21"/>
          <w:lang w:eastAsia="zh-CN"/>
        </w:rPr>
        <w:t>TPEs</w:t>
      </w:r>
      <w:r w:rsidRPr="00AD2330">
        <w:rPr>
          <w:rFonts w:ascii="Arial" w:eastAsia="MingLiU" w:hAnsi="Arial" w:cs="Arial"/>
          <w:b/>
          <w:sz w:val="21"/>
          <w:szCs w:val="21"/>
          <w:lang w:eastAsia="zh-CN"/>
        </w:rPr>
        <w:t>不僅提供了廣泛的選擇，還具有獨特的材料特性。</w:t>
      </w:r>
    </w:p>
    <w:p w14:paraId="18BE82EA" w14:textId="77777777" w:rsidR="00DB2008" w:rsidRPr="00AD2330" w:rsidRDefault="00DB2008" w:rsidP="002E4CD5">
      <w:pPr>
        <w:keepLines/>
        <w:spacing w:after="0" w:line="360" w:lineRule="auto"/>
        <w:ind w:right="1701"/>
        <w:jc w:val="both"/>
        <w:rPr>
          <w:rFonts w:ascii="Arial" w:eastAsia="MingLiU" w:hAnsi="Arial" w:cs="Arial"/>
          <w:b/>
          <w:sz w:val="21"/>
          <w:szCs w:val="21"/>
          <w:lang w:val="en-GB" w:eastAsia="zh-CN"/>
        </w:rPr>
      </w:pPr>
    </w:p>
    <w:p w14:paraId="20E26328" w14:textId="02D92050" w:rsidR="00DB2008" w:rsidRPr="00AD2330" w:rsidRDefault="00DB2008" w:rsidP="00DB2008">
      <w:pPr>
        <w:keepLines/>
        <w:spacing w:after="0" w:line="360" w:lineRule="auto"/>
        <w:ind w:right="1701"/>
        <w:jc w:val="both"/>
        <w:rPr>
          <w:rFonts w:ascii="Arial" w:eastAsia="MingLiU" w:hAnsi="Arial" w:cs="Arial"/>
          <w:sz w:val="21"/>
          <w:szCs w:val="21"/>
          <w:lang w:eastAsia="zh-CN"/>
        </w:rPr>
      </w:pPr>
      <w:r w:rsidRPr="00AD2330">
        <w:rPr>
          <w:rFonts w:ascii="Arial" w:eastAsia="MingLiU" w:hAnsi="Arial" w:cs="Arial"/>
          <w:sz w:val="21"/>
          <w:szCs w:val="21"/>
          <w:lang w:eastAsia="zh-CN"/>
        </w:rPr>
        <w:t>（瓦爾德克賴堡</w:t>
      </w:r>
      <w:r w:rsidRPr="00AD2330">
        <w:rPr>
          <w:rFonts w:ascii="Arial" w:eastAsia="MingLiU" w:hAnsi="Arial" w:cs="Arial"/>
          <w:sz w:val="21"/>
          <w:szCs w:val="21"/>
          <w:lang w:eastAsia="zh-CN"/>
        </w:rPr>
        <w:t>10</w:t>
      </w:r>
      <w:r w:rsidRPr="00AD2330">
        <w:rPr>
          <w:rFonts w:ascii="Arial" w:eastAsia="MingLiU" w:hAnsi="Arial" w:cs="Arial"/>
          <w:sz w:val="21"/>
          <w:szCs w:val="21"/>
          <w:lang w:eastAsia="zh-CN"/>
        </w:rPr>
        <w:t>月</w:t>
      </w:r>
      <w:r w:rsidRPr="00AD2330">
        <w:rPr>
          <w:rFonts w:ascii="Arial" w:eastAsia="MingLiU" w:hAnsi="Arial" w:cs="Arial"/>
          <w:sz w:val="21"/>
          <w:szCs w:val="21"/>
          <w:lang w:eastAsia="zh-CN"/>
        </w:rPr>
        <w:t>15</w:t>
      </w:r>
      <w:r w:rsidRPr="00AD2330">
        <w:rPr>
          <w:rFonts w:ascii="Arial" w:eastAsia="MingLiU" w:hAnsi="Arial" w:cs="Arial"/>
          <w:sz w:val="21"/>
          <w:szCs w:val="21"/>
          <w:lang w:eastAsia="zh-CN"/>
        </w:rPr>
        <w:t>日訊）</w:t>
      </w:r>
      <w:r w:rsidRPr="00AD2330">
        <w:rPr>
          <w:rFonts w:ascii="Arial" w:eastAsia="MingLiU" w:hAnsi="Arial" w:cs="Arial"/>
          <w:sz w:val="21"/>
          <w:szCs w:val="21"/>
          <w:lang w:eastAsia="zh-CN"/>
        </w:rPr>
        <w:t xml:space="preserve"> – 2010</w:t>
      </w:r>
      <w:r w:rsidRPr="00AD2330">
        <w:rPr>
          <w:rFonts w:ascii="Arial" w:eastAsia="MingLiU" w:hAnsi="Arial" w:cs="Arial"/>
          <w:sz w:val="21"/>
          <w:szCs w:val="21"/>
          <w:lang w:eastAsia="zh-CN"/>
        </w:rPr>
        <w:t>年代末，凱柏膠寶開發了一項技術，能夠生產非常輕質的專用熱塑性彈性體。該技術基於</w:t>
      </w:r>
      <w:r w:rsidRPr="00AD2330">
        <w:rPr>
          <w:rFonts w:ascii="Arial" w:eastAsia="MingLiU" w:hAnsi="Arial" w:cs="Arial"/>
          <w:sz w:val="21"/>
          <w:szCs w:val="21"/>
          <w:lang w:eastAsia="zh-CN"/>
        </w:rPr>
        <w:t xml:space="preserve"> 3M™ </w:t>
      </w:r>
      <w:r w:rsidRPr="00AD2330">
        <w:rPr>
          <w:rFonts w:ascii="Arial" w:eastAsia="MingLiU" w:hAnsi="Arial" w:cs="Arial"/>
          <w:sz w:val="21"/>
          <w:szCs w:val="21"/>
          <w:lang w:eastAsia="zh-CN"/>
        </w:rPr>
        <w:t>玻璃泡的使用，該玻璃泡的整體材料密度明顯較低，能夠生產具有出色彈性和柔軟度的塑膠相容組件。這些已被證明是成功的新開發的輕質</w:t>
      </w:r>
      <w:r w:rsidRPr="00AD2330">
        <w:rPr>
          <w:rFonts w:ascii="Arial" w:eastAsia="MingLiU" w:hAnsi="Arial" w:cs="Arial"/>
          <w:sz w:val="21"/>
          <w:szCs w:val="21"/>
          <w:lang w:eastAsia="zh-CN"/>
        </w:rPr>
        <w:t xml:space="preserve">TPE </w:t>
      </w:r>
      <w:r w:rsidRPr="00AD2330">
        <w:rPr>
          <w:rFonts w:ascii="Arial" w:eastAsia="MingLiU" w:hAnsi="Arial" w:cs="Arial"/>
          <w:sz w:val="21"/>
          <w:szCs w:val="21"/>
          <w:lang w:eastAsia="zh-CN"/>
        </w:rPr>
        <w:t>於</w:t>
      </w:r>
      <w:r w:rsidRPr="00AD2330">
        <w:rPr>
          <w:rFonts w:ascii="Arial" w:eastAsia="MingLiU" w:hAnsi="Arial" w:cs="Arial"/>
          <w:sz w:val="21"/>
          <w:szCs w:val="21"/>
          <w:lang w:eastAsia="zh-CN"/>
        </w:rPr>
        <w:t xml:space="preserve">2020 </w:t>
      </w:r>
      <w:r w:rsidRPr="00AD2330">
        <w:rPr>
          <w:rFonts w:ascii="Arial" w:eastAsia="MingLiU" w:hAnsi="Arial" w:cs="Arial"/>
          <w:sz w:val="21"/>
          <w:szCs w:val="21"/>
          <w:lang w:eastAsia="zh-CN"/>
        </w:rPr>
        <w:t>年春季推出，其成功的主要原因是因為這些化合物廣泛滿足了汽車製造商以及航空和電動工具等其他行業，或體育和休閒行業的製造商目前對有效</w:t>
      </w:r>
      <w:r w:rsidR="00DC174B">
        <w:rPr>
          <w:rFonts w:ascii="Arial" w:eastAsia="MingLiU" w:hAnsi="Arial" w:cs="Arial"/>
          <w:sz w:val="21"/>
          <w:szCs w:val="21"/>
          <w:lang w:eastAsia="zh-CN"/>
        </w:rPr>
        <w:t>輕質</w:t>
      </w:r>
      <w:r w:rsidRPr="00AD2330">
        <w:rPr>
          <w:rFonts w:ascii="Arial" w:eastAsia="MingLiU" w:hAnsi="Arial" w:cs="Arial"/>
          <w:sz w:val="21"/>
          <w:szCs w:val="21"/>
          <w:lang w:eastAsia="zh-CN"/>
        </w:rPr>
        <w:t>化解決方案的需求。</w:t>
      </w:r>
    </w:p>
    <w:p w14:paraId="2802C063" w14:textId="77777777" w:rsidR="00DB2008" w:rsidRPr="00AD2330" w:rsidRDefault="00DB2008" w:rsidP="00DB2008">
      <w:pPr>
        <w:keepLines/>
        <w:spacing w:after="0" w:line="360" w:lineRule="auto"/>
        <w:ind w:right="1701"/>
        <w:jc w:val="both"/>
        <w:rPr>
          <w:rFonts w:ascii="Arial" w:eastAsia="MingLiU" w:hAnsi="Arial" w:cs="Arial"/>
          <w:sz w:val="21"/>
          <w:szCs w:val="21"/>
          <w:lang w:eastAsia="zh-CN"/>
        </w:rPr>
      </w:pPr>
    </w:p>
    <w:p w14:paraId="1BEBD7E8" w14:textId="79ED6EAA" w:rsidR="00DB2008" w:rsidRPr="00AD2330" w:rsidRDefault="00DB2008" w:rsidP="00DB2008">
      <w:pPr>
        <w:keepLines/>
        <w:spacing w:after="0" w:line="360" w:lineRule="auto"/>
        <w:ind w:right="1701"/>
        <w:jc w:val="both"/>
        <w:rPr>
          <w:rFonts w:ascii="Arial" w:eastAsia="MingLiU" w:hAnsi="Arial" w:cs="Arial"/>
          <w:sz w:val="21"/>
          <w:szCs w:val="21"/>
          <w:lang w:eastAsia="zh-CN"/>
        </w:rPr>
      </w:pPr>
      <w:r w:rsidRPr="00AD2330">
        <w:rPr>
          <w:rFonts w:ascii="Arial" w:eastAsia="MingLiU" w:hAnsi="Arial" w:cs="Arial"/>
          <w:sz w:val="21"/>
          <w:szCs w:val="21"/>
          <w:lang w:eastAsia="zh-CN"/>
        </w:rPr>
        <w:t>凱柏膠寶輕質</w:t>
      </w:r>
      <w:r w:rsidRPr="00AD2330">
        <w:rPr>
          <w:rFonts w:ascii="Arial" w:eastAsia="MingLiU" w:hAnsi="Arial" w:cs="Arial"/>
          <w:sz w:val="21"/>
          <w:szCs w:val="21"/>
          <w:lang w:eastAsia="zh-CN"/>
        </w:rPr>
        <w:t>TPE</w:t>
      </w:r>
      <w:r w:rsidRPr="00AD2330">
        <w:rPr>
          <w:rFonts w:ascii="Arial" w:eastAsia="MingLiU" w:hAnsi="Arial" w:cs="Arial"/>
          <w:sz w:val="21"/>
          <w:szCs w:val="21"/>
          <w:lang w:eastAsia="zh-CN"/>
        </w:rPr>
        <w:t>系列的擴展標誌著輕質建築領域材料開發的新里程碑。其新開發的熱塑寶</w:t>
      </w:r>
      <w:r w:rsidRPr="00AD2330">
        <w:rPr>
          <w:rFonts w:ascii="Arial" w:eastAsia="MingLiU" w:hAnsi="Arial" w:cs="Arial"/>
          <w:sz w:val="21"/>
          <w:szCs w:val="21"/>
          <w:lang w:eastAsia="zh-CN"/>
        </w:rPr>
        <w:t>R</w:t>
      </w:r>
      <w:r w:rsidRPr="00AD2330">
        <w:rPr>
          <w:rFonts w:ascii="Arial" w:eastAsia="MingLiU" w:hAnsi="Arial" w:cs="Arial"/>
          <w:sz w:val="21"/>
          <w:szCs w:val="21"/>
          <w:lang w:eastAsia="zh-CN"/>
        </w:rPr>
        <w:t>（</w:t>
      </w:r>
      <w:r w:rsidRPr="00AD2330">
        <w:rPr>
          <w:rFonts w:ascii="Arial" w:eastAsia="MingLiU" w:hAnsi="Arial" w:cs="Arial"/>
          <w:sz w:val="21"/>
          <w:szCs w:val="21"/>
          <w:lang w:eastAsia="zh-CN"/>
        </w:rPr>
        <w:t xml:space="preserve"> THERMOLAST® R </w:t>
      </w:r>
      <w:r w:rsidRPr="00AD2330">
        <w:rPr>
          <w:rFonts w:ascii="Arial" w:eastAsia="MingLiU" w:hAnsi="Arial" w:cs="Arial"/>
          <w:sz w:val="21"/>
          <w:szCs w:val="21"/>
          <w:lang w:eastAsia="zh-CN"/>
        </w:rPr>
        <w:t>）化合物具有與現有系列幾乎完全相同的材料特性，並將這些特性與</w:t>
      </w:r>
      <w:r w:rsidRPr="00AD2330">
        <w:rPr>
          <w:rFonts w:ascii="Arial" w:eastAsia="MingLiU" w:hAnsi="Arial" w:cs="Arial"/>
          <w:sz w:val="21"/>
          <w:szCs w:val="21"/>
          <w:lang w:eastAsia="zh-CN"/>
        </w:rPr>
        <w:t xml:space="preserve"> 10% </w:t>
      </w:r>
      <w:r w:rsidRPr="00AD2330">
        <w:rPr>
          <w:rFonts w:ascii="Arial" w:eastAsia="MingLiU" w:hAnsi="Arial" w:cs="Arial"/>
          <w:sz w:val="21"/>
          <w:szCs w:val="21"/>
          <w:lang w:eastAsia="zh-CN"/>
        </w:rPr>
        <w:t>至</w:t>
      </w:r>
      <w:r w:rsidRPr="00AD2330">
        <w:rPr>
          <w:rFonts w:ascii="Arial" w:eastAsia="MingLiU" w:hAnsi="Arial" w:cs="Arial"/>
          <w:sz w:val="21"/>
          <w:szCs w:val="21"/>
          <w:lang w:eastAsia="zh-CN"/>
        </w:rPr>
        <w:t xml:space="preserve"> 60% </w:t>
      </w:r>
      <w:r w:rsidRPr="00AD2330">
        <w:rPr>
          <w:rFonts w:ascii="Arial" w:eastAsia="MingLiU" w:hAnsi="Arial" w:cs="Arial"/>
          <w:sz w:val="21"/>
          <w:szCs w:val="21"/>
          <w:lang w:eastAsia="zh-CN"/>
        </w:rPr>
        <w:t>的回收含量相結合。這些來自消費後來源的資源節約型回收原料進一步提升了輕質</w:t>
      </w:r>
      <w:r w:rsidRPr="00AD2330">
        <w:rPr>
          <w:rFonts w:ascii="Arial" w:eastAsia="MingLiU" w:hAnsi="Arial" w:cs="Arial"/>
          <w:sz w:val="21"/>
          <w:szCs w:val="21"/>
          <w:lang w:eastAsia="zh-CN"/>
        </w:rPr>
        <w:t>TPE</w:t>
      </w:r>
      <w:r w:rsidRPr="00AD2330">
        <w:rPr>
          <w:rFonts w:ascii="Arial" w:eastAsia="MingLiU" w:hAnsi="Arial" w:cs="Arial"/>
          <w:sz w:val="21"/>
          <w:szCs w:val="21"/>
          <w:lang w:eastAsia="zh-CN"/>
        </w:rPr>
        <w:t>的優點。這可以減少化合物的產品碳足跡</w:t>
      </w:r>
      <w:r w:rsidRPr="00AD2330">
        <w:rPr>
          <w:rFonts w:ascii="Arial" w:eastAsia="MingLiU" w:hAnsi="Arial" w:cs="Arial"/>
          <w:sz w:val="21"/>
          <w:szCs w:val="21"/>
          <w:lang w:eastAsia="zh-CN"/>
        </w:rPr>
        <w:t xml:space="preserve"> (PCF)</w:t>
      </w:r>
      <w:r w:rsidRPr="00AD2330">
        <w:rPr>
          <w:rFonts w:ascii="Arial" w:eastAsia="MingLiU" w:hAnsi="Arial" w:cs="Arial"/>
          <w:sz w:val="21"/>
          <w:szCs w:val="21"/>
          <w:lang w:eastAsia="zh-CN"/>
        </w:rPr>
        <w:t>，從而對塑膠加工公司許多零件的可持續性和氣候目標產生積極影響。</w:t>
      </w:r>
    </w:p>
    <w:p w14:paraId="4E9F846B" w14:textId="5D8E4B82" w:rsidR="00DB2008" w:rsidRPr="00AD2330" w:rsidRDefault="00DB2008" w:rsidP="00DB2008">
      <w:pPr>
        <w:keepLines/>
        <w:spacing w:after="0" w:line="360" w:lineRule="auto"/>
        <w:ind w:right="1701"/>
        <w:jc w:val="both"/>
        <w:rPr>
          <w:rFonts w:ascii="Arial" w:eastAsia="SimSun" w:hAnsi="Arial" w:cs="Arial"/>
          <w:sz w:val="21"/>
          <w:szCs w:val="21"/>
          <w:lang w:eastAsia="zh-CN"/>
        </w:rPr>
      </w:pPr>
      <w:r w:rsidRPr="00AD2330">
        <w:rPr>
          <w:rFonts w:ascii="Arial" w:eastAsia="MingLiU" w:hAnsi="Arial" w:cs="Arial"/>
          <w:sz w:val="21"/>
          <w:szCs w:val="21"/>
          <w:lang w:eastAsia="zh-CN"/>
        </w:rPr>
        <w:lastRenderedPageBreak/>
        <w:t>使用</w:t>
      </w:r>
      <w:r w:rsidR="00D25934">
        <w:rPr>
          <w:rFonts w:ascii="Arial" w:eastAsia="MingLiU" w:hAnsi="Arial" w:cs="Arial"/>
          <w:sz w:val="21"/>
          <w:szCs w:val="21"/>
          <w:lang w:eastAsia="zh-CN"/>
        </w:rPr>
        <w:t>具有</w:t>
      </w:r>
      <w:r w:rsidR="00C20065">
        <w:rPr>
          <w:rFonts w:ascii="Arial" w:eastAsia="MingLiU" w:hAnsi="Arial" w:cs="Arial"/>
          <w:sz w:val="21"/>
          <w:szCs w:val="21"/>
          <w:lang w:eastAsia="zh-CN"/>
        </w:rPr>
        <w:t>回收材料含量</w:t>
      </w:r>
      <w:r w:rsidRPr="00AD2330">
        <w:rPr>
          <w:rFonts w:ascii="Arial" w:eastAsia="MingLiU" w:hAnsi="Arial" w:cs="Arial"/>
          <w:sz w:val="21"/>
          <w:szCs w:val="21"/>
          <w:lang w:eastAsia="zh-CN"/>
        </w:rPr>
        <w:t>的輕質</w:t>
      </w:r>
      <w:r w:rsidRPr="00AD2330">
        <w:rPr>
          <w:rFonts w:ascii="Arial" w:eastAsia="MingLiU" w:hAnsi="Arial" w:cs="Arial"/>
          <w:sz w:val="21"/>
          <w:szCs w:val="21"/>
          <w:lang w:eastAsia="zh-CN"/>
        </w:rPr>
        <w:t xml:space="preserve"> TPE </w:t>
      </w:r>
      <w:r w:rsidRPr="00AD2330">
        <w:rPr>
          <w:rFonts w:ascii="Arial" w:eastAsia="MingLiU" w:hAnsi="Arial" w:cs="Arial"/>
          <w:sz w:val="21"/>
          <w:szCs w:val="21"/>
          <w:lang w:eastAsia="zh-CN"/>
        </w:rPr>
        <w:t>還可以減輕材料和零件的重量，使得車輛在使用階段的能源會減少消耗。此外，由這些</w:t>
      </w:r>
      <w:r w:rsidRPr="00AD2330">
        <w:rPr>
          <w:rFonts w:ascii="Arial" w:eastAsia="MingLiU" w:hAnsi="Arial" w:cs="Arial"/>
          <w:sz w:val="21"/>
          <w:szCs w:val="21"/>
          <w:lang w:eastAsia="zh-CN"/>
        </w:rPr>
        <w:t>TPE</w:t>
      </w:r>
      <w:r w:rsidRPr="00AD2330">
        <w:rPr>
          <w:rFonts w:ascii="Arial" w:eastAsia="MingLiU" w:hAnsi="Arial" w:cs="Arial"/>
          <w:sz w:val="21"/>
          <w:szCs w:val="21"/>
          <w:lang w:eastAsia="zh-CN"/>
        </w:rPr>
        <w:t>材料製成的組件可以回收並在相同或類似的應用中重複使用。</w:t>
      </w:r>
      <w:r w:rsidRPr="00AD2330">
        <w:rPr>
          <w:rFonts w:ascii="Arial" w:eastAsia="MingLiU" w:hAnsi="Arial" w:cs="Arial"/>
          <w:sz w:val="21"/>
          <w:szCs w:val="21"/>
          <w:lang w:eastAsia="zh-CN"/>
        </w:rPr>
        <w:t xml:space="preserve"> </w:t>
      </w:r>
      <w:r w:rsidRPr="00AD2330">
        <w:rPr>
          <w:rFonts w:ascii="Arial" w:eastAsia="MingLiU" w:hAnsi="Arial" w:cs="Arial"/>
          <w:sz w:val="21"/>
          <w:szCs w:val="21"/>
          <w:lang w:eastAsia="zh-CN"/>
        </w:rPr>
        <w:t>「無論我們獲得了哪些優勢，都可以明顯看出，使用回收材料加工輕質</w:t>
      </w:r>
      <w:r w:rsidRPr="00AD2330">
        <w:rPr>
          <w:rFonts w:ascii="Arial" w:eastAsia="MingLiU" w:hAnsi="Arial" w:cs="Arial"/>
          <w:sz w:val="21"/>
          <w:szCs w:val="21"/>
          <w:lang w:eastAsia="zh-CN"/>
        </w:rPr>
        <w:t>TPE</w:t>
      </w:r>
      <w:r w:rsidRPr="00AD2330">
        <w:rPr>
          <w:rFonts w:ascii="Arial" w:eastAsia="MingLiU" w:hAnsi="Arial" w:cs="Arial"/>
          <w:sz w:val="21"/>
          <w:szCs w:val="21"/>
          <w:lang w:eastAsia="zh-CN"/>
        </w:rPr>
        <w:t>因其更短的循環時間而節省了更多資源。」凱柏膠寶消費者市場經理</w:t>
      </w:r>
      <w:r w:rsidRPr="00AD2330">
        <w:rPr>
          <w:rFonts w:ascii="Arial" w:eastAsia="MingLiU" w:hAnsi="Arial" w:cs="Arial"/>
          <w:sz w:val="21"/>
          <w:szCs w:val="21"/>
          <w:lang w:eastAsia="zh-CN"/>
        </w:rPr>
        <w:t xml:space="preserve"> Marius Kantoch </w:t>
      </w:r>
      <w:r w:rsidRPr="00AD2330">
        <w:rPr>
          <w:rFonts w:ascii="Arial" w:eastAsia="MingLiU" w:hAnsi="Arial" w:cs="Arial"/>
          <w:sz w:val="21"/>
          <w:szCs w:val="21"/>
          <w:lang w:eastAsia="zh-CN"/>
        </w:rPr>
        <w:t>解釋道。同時，他也補充：</w:t>
      </w:r>
      <w:r w:rsidRPr="00AD2330">
        <w:rPr>
          <w:rFonts w:ascii="Arial" w:eastAsia="MingLiU" w:hAnsi="Arial" w:cs="Arial"/>
          <w:sz w:val="21"/>
          <w:szCs w:val="21"/>
          <w:lang w:eastAsia="zh-CN"/>
        </w:rPr>
        <w:t xml:space="preserve"> </w:t>
      </w:r>
      <w:r w:rsidR="00AD2330" w:rsidRPr="00AD2330">
        <w:rPr>
          <w:rFonts w:ascii="Arial" w:eastAsia="MingLiU" w:hAnsi="Arial" w:cs="Arial"/>
          <w:sz w:val="21"/>
          <w:szCs w:val="21"/>
          <w:lang w:eastAsia="zh-CN"/>
        </w:rPr>
        <w:t>「</w:t>
      </w:r>
      <w:r w:rsidRPr="00AD2330">
        <w:rPr>
          <w:rFonts w:ascii="Arial" w:eastAsia="MingLiU" w:hAnsi="Arial" w:cs="Arial"/>
          <w:sz w:val="21"/>
          <w:szCs w:val="21"/>
          <w:lang w:eastAsia="zh-CN"/>
        </w:rPr>
        <w:t>這再次表明，熱塑性彈性體在可持續性問題上也代表了未來材料的發展方向。</w:t>
      </w:r>
      <w:r w:rsidR="00AD2330" w:rsidRPr="00AD2330">
        <w:rPr>
          <w:rFonts w:ascii="Arial" w:eastAsia="MingLiU" w:hAnsi="Arial" w:cs="Arial"/>
          <w:sz w:val="21"/>
          <w:szCs w:val="21"/>
          <w:lang w:eastAsia="zh-CN"/>
        </w:rPr>
        <w:t>」</w:t>
      </w:r>
    </w:p>
    <w:p w14:paraId="58A7E88B" w14:textId="77777777" w:rsidR="00DB2008" w:rsidRPr="00AD2330" w:rsidRDefault="00DB2008" w:rsidP="00DB2008">
      <w:pPr>
        <w:keepLines/>
        <w:spacing w:after="0" w:line="360" w:lineRule="auto"/>
        <w:ind w:right="1701"/>
        <w:jc w:val="both"/>
        <w:rPr>
          <w:rFonts w:ascii="Arial" w:eastAsia="MingLiU" w:hAnsi="Arial" w:cs="Arial"/>
          <w:sz w:val="21"/>
          <w:szCs w:val="21"/>
          <w:lang w:eastAsia="zh-CN"/>
        </w:rPr>
      </w:pPr>
    </w:p>
    <w:p w14:paraId="38A54FDF" w14:textId="39F9FC8C" w:rsidR="00365F2E" w:rsidRPr="00AD2330" w:rsidRDefault="00DB2008" w:rsidP="00DB2008">
      <w:pPr>
        <w:keepLines/>
        <w:spacing w:after="0" w:line="360" w:lineRule="auto"/>
        <w:ind w:right="1701"/>
        <w:jc w:val="both"/>
        <w:rPr>
          <w:rFonts w:ascii="Arial" w:eastAsia="MingLiU" w:hAnsi="Arial" w:cs="Arial"/>
          <w:sz w:val="21"/>
          <w:szCs w:val="21"/>
          <w:lang w:eastAsia="zh-CN"/>
        </w:rPr>
      </w:pPr>
      <w:r w:rsidRPr="00AD2330">
        <w:rPr>
          <w:rFonts w:ascii="Arial" w:eastAsia="MingLiU" w:hAnsi="Arial" w:cs="Arial"/>
          <w:sz w:val="21"/>
          <w:szCs w:val="21"/>
          <w:lang w:eastAsia="zh-CN"/>
        </w:rPr>
        <w:t>例如，透過在行動產業或消費產業中使用</w:t>
      </w:r>
      <w:r w:rsidR="00D25934">
        <w:rPr>
          <w:rFonts w:ascii="Arial" w:eastAsia="MingLiU" w:hAnsi="Arial" w:cs="Arial"/>
          <w:sz w:val="21"/>
          <w:szCs w:val="21"/>
          <w:lang w:eastAsia="zh-CN"/>
        </w:rPr>
        <w:t>具有</w:t>
      </w:r>
      <w:r w:rsidR="00C20065">
        <w:rPr>
          <w:rFonts w:ascii="Arial" w:eastAsia="MingLiU" w:hAnsi="Arial" w:cs="Arial"/>
          <w:sz w:val="21"/>
          <w:szCs w:val="21"/>
          <w:lang w:eastAsia="zh-CN"/>
        </w:rPr>
        <w:t>回收材料含量</w:t>
      </w:r>
      <w:r w:rsidRPr="00AD2330">
        <w:rPr>
          <w:rFonts w:ascii="Arial" w:eastAsia="MingLiU" w:hAnsi="Arial" w:cs="Arial"/>
          <w:sz w:val="21"/>
          <w:szCs w:val="21"/>
          <w:lang w:eastAsia="zh-CN"/>
        </w:rPr>
        <w:t>的輕質</w:t>
      </w:r>
      <w:r w:rsidRPr="00AD2330">
        <w:rPr>
          <w:rFonts w:ascii="Arial" w:eastAsia="MingLiU" w:hAnsi="Arial" w:cs="Arial"/>
          <w:sz w:val="21"/>
          <w:szCs w:val="21"/>
          <w:lang w:eastAsia="zh-CN"/>
        </w:rPr>
        <w:t>TPE</w:t>
      </w:r>
      <w:r w:rsidRPr="00AD2330">
        <w:rPr>
          <w:rFonts w:ascii="Arial" w:eastAsia="MingLiU" w:hAnsi="Arial" w:cs="Arial"/>
          <w:sz w:val="21"/>
          <w:szCs w:val="21"/>
          <w:lang w:eastAsia="zh-CN"/>
        </w:rPr>
        <w:t>，與相應的標準</w:t>
      </w:r>
      <w:r w:rsidRPr="00AD2330">
        <w:rPr>
          <w:rFonts w:ascii="Arial" w:eastAsia="MingLiU" w:hAnsi="Arial" w:cs="Arial"/>
          <w:sz w:val="21"/>
          <w:szCs w:val="21"/>
          <w:lang w:eastAsia="zh-CN"/>
        </w:rPr>
        <w:t xml:space="preserve">TPS </w:t>
      </w:r>
      <w:r w:rsidRPr="00AD2330">
        <w:rPr>
          <w:rFonts w:ascii="Arial" w:eastAsia="MingLiU" w:hAnsi="Arial" w:cs="Arial"/>
          <w:sz w:val="21"/>
          <w:szCs w:val="21"/>
          <w:lang w:eastAsia="zh-CN"/>
        </w:rPr>
        <w:t>相比，可以減輕約</w:t>
      </w:r>
      <w:r w:rsidRPr="00AD2330">
        <w:rPr>
          <w:rFonts w:ascii="Arial" w:eastAsia="MingLiU" w:hAnsi="Arial" w:cs="Arial"/>
          <w:sz w:val="21"/>
          <w:szCs w:val="21"/>
          <w:lang w:eastAsia="zh-CN"/>
        </w:rPr>
        <w:t xml:space="preserve">35% </w:t>
      </w:r>
      <w:r w:rsidRPr="00AD2330">
        <w:rPr>
          <w:rFonts w:ascii="Arial" w:eastAsia="MingLiU" w:hAnsi="Arial" w:cs="Arial"/>
          <w:sz w:val="21"/>
          <w:szCs w:val="21"/>
          <w:lang w:eastAsia="zh-CN"/>
        </w:rPr>
        <w:t>的重量；與</w:t>
      </w:r>
      <w:r w:rsidRPr="00AD2330">
        <w:rPr>
          <w:rFonts w:ascii="Arial" w:eastAsia="MingLiU" w:hAnsi="Arial" w:cs="Arial"/>
          <w:sz w:val="21"/>
          <w:szCs w:val="21"/>
          <w:lang w:eastAsia="zh-CN"/>
        </w:rPr>
        <w:t xml:space="preserve">TPV </w:t>
      </w:r>
      <w:r w:rsidRPr="00AD2330">
        <w:rPr>
          <w:rFonts w:ascii="Arial" w:eastAsia="MingLiU" w:hAnsi="Arial" w:cs="Arial"/>
          <w:sz w:val="21"/>
          <w:szCs w:val="21"/>
          <w:lang w:eastAsia="zh-CN"/>
        </w:rPr>
        <w:t>相比，可以減輕</w:t>
      </w:r>
      <w:r w:rsidRPr="00AD2330">
        <w:rPr>
          <w:rFonts w:ascii="Arial" w:eastAsia="MingLiU" w:hAnsi="Arial" w:cs="Arial"/>
          <w:sz w:val="21"/>
          <w:szCs w:val="21"/>
          <w:lang w:eastAsia="zh-CN"/>
        </w:rPr>
        <w:t xml:space="preserve">30% </w:t>
      </w:r>
      <w:r w:rsidRPr="00AD2330">
        <w:rPr>
          <w:rFonts w:ascii="Arial" w:eastAsia="MingLiU" w:hAnsi="Arial" w:cs="Arial"/>
          <w:sz w:val="21"/>
          <w:szCs w:val="21"/>
          <w:lang w:eastAsia="zh-CN"/>
        </w:rPr>
        <w:t>的重量；與</w:t>
      </w:r>
      <w:r w:rsidRPr="00AD2330">
        <w:rPr>
          <w:rFonts w:ascii="Arial" w:eastAsia="MingLiU" w:hAnsi="Arial" w:cs="Arial"/>
          <w:sz w:val="21"/>
          <w:szCs w:val="21"/>
          <w:lang w:eastAsia="zh-CN"/>
        </w:rPr>
        <w:t xml:space="preserve">PVC </w:t>
      </w:r>
      <w:r w:rsidRPr="00AD2330">
        <w:rPr>
          <w:rFonts w:ascii="Arial" w:eastAsia="MingLiU" w:hAnsi="Arial" w:cs="Arial"/>
          <w:sz w:val="21"/>
          <w:szCs w:val="21"/>
          <w:lang w:eastAsia="zh-CN"/>
        </w:rPr>
        <w:t>相比，甚至可以減輕高達</w:t>
      </w:r>
      <w:r w:rsidRPr="00AD2330">
        <w:rPr>
          <w:rFonts w:ascii="Arial" w:eastAsia="MingLiU" w:hAnsi="Arial" w:cs="Arial"/>
          <w:sz w:val="21"/>
          <w:szCs w:val="21"/>
          <w:lang w:eastAsia="zh-CN"/>
        </w:rPr>
        <w:t xml:space="preserve">50% </w:t>
      </w:r>
      <w:r w:rsidRPr="00AD2330">
        <w:rPr>
          <w:rFonts w:ascii="Arial" w:eastAsia="MingLiU" w:hAnsi="Arial" w:cs="Arial"/>
          <w:sz w:val="21"/>
          <w:szCs w:val="21"/>
          <w:lang w:eastAsia="zh-CN"/>
        </w:rPr>
        <w:t>的重量。</w:t>
      </w:r>
    </w:p>
    <w:p w14:paraId="42272D6A" w14:textId="554CFD9B" w:rsidR="00DB2008" w:rsidRPr="00AD2330" w:rsidRDefault="00DB2008" w:rsidP="00DB2008">
      <w:pPr>
        <w:keepLines/>
        <w:spacing w:after="0" w:line="360" w:lineRule="auto"/>
        <w:ind w:right="1701"/>
        <w:jc w:val="both"/>
        <w:rPr>
          <w:rFonts w:ascii="Arial" w:eastAsia="MingLiU" w:hAnsi="Arial" w:cs="Arial"/>
          <w:sz w:val="21"/>
          <w:szCs w:val="21"/>
          <w:lang w:eastAsia="zh-CN"/>
        </w:rPr>
      </w:pPr>
    </w:p>
    <w:p w14:paraId="0BD42FF1" w14:textId="11D84040" w:rsidR="00DB2008" w:rsidRPr="00AD2330" w:rsidRDefault="00DB2008" w:rsidP="00DB2008">
      <w:pPr>
        <w:keepLines/>
        <w:spacing w:after="0" w:line="360" w:lineRule="auto"/>
        <w:ind w:right="1701"/>
        <w:jc w:val="both"/>
        <w:rPr>
          <w:rFonts w:ascii="Arial" w:eastAsia="MingLiU" w:hAnsi="Arial" w:cs="Arial"/>
          <w:bCs/>
          <w:sz w:val="21"/>
          <w:szCs w:val="21"/>
          <w:lang w:val="en-GB" w:eastAsia="zh-CN"/>
        </w:rPr>
      </w:pPr>
      <w:r w:rsidRPr="00AD2330">
        <w:rPr>
          <w:rFonts w:ascii="Arial" w:eastAsia="MingLiU" w:hAnsi="Arial" w:cs="Arial"/>
          <w:bCs/>
          <w:sz w:val="21"/>
          <w:szCs w:val="21"/>
          <w:lang w:val="en-GB" w:eastAsia="zh-CN"/>
        </w:rPr>
        <w:t>凱柏膠寶的輕質</w:t>
      </w:r>
      <w:r w:rsidRPr="00AD2330">
        <w:rPr>
          <w:rFonts w:ascii="Arial" w:eastAsia="MingLiU" w:hAnsi="Arial" w:cs="Arial"/>
          <w:bCs/>
          <w:sz w:val="21"/>
          <w:szCs w:val="21"/>
          <w:lang w:val="en-GB" w:eastAsia="zh-CN"/>
        </w:rPr>
        <w:t>TPE</w:t>
      </w:r>
      <w:r w:rsidRPr="00AD2330">
        <w:rPr>
          <w:rFonts w:ascii="Arial" w:eastAsia="MingLiU" w:hAnsi="Arial" w:cs="Arial"/>
          <w:bCs/>
          <w:sz w:val="21"/>
          <w:szCs w:val="21"/>
          <w:lang w:val="en-GB" w:eastAsia="zh-CN"/>
        </w:rPr>
        <w:t>的其他優點包括在各自的生產過程中易於加工。這意味著它們可用於所有熱塑性塑膠生產線上的注塑和擠出工藝，且零件幾何形狀的收縮率和變形率較低。該材料由於其高表面均勻性和出色的壓縮永久變形性能而取得了良好的效果。此外，</w:t>
      </w:r>
      <w:r w:rsidR="00D25934">
        <w:rPr>
          <w:rFonts w:ascii="Arial" w:eastAsia="MingLiU" w:hAnsi="Arial" w:cs="Arial"/>
          <w:bCs/>
          <w:sz w:val="21"/>
          <w:szCs w:val="21"/>
          <w:lang w:val="en-GB" w:eastAsia="zh-CN"/>
        </w:rPr>
        <w:t>具有</w:t>
      </w:r>
      <w:r w:rsidR="00C20065">
        <w:rPr>
          <w:rFonts w:ascii="Arial" w:eastAsia="MingLiU" w:hAnsi="Arial" w:cs="Arial"/>
          <w:bCs/>
          <w:sz w:val="21"/>
          <w:szCs w:val="21"/>
          <w:lang w:val="en-GB" w:eastAsia="zh-CN"/>
        </w:rPr>
        <w:t>回收材料含量</w:t>
      </w:r>
      <w:r w:rsidRPr="00AD2330">
        <w:rPr>
          <w:rFonts w:ascii="Arial" w:eastAsia="MingLiU" w:hAnsi="Arial" w:cs="Arial"/>
          <w:bCs/>
          <w:sz w:val="21"/>
          <w:szCs w:val="21"/>
          <w:lang w:val="en-GB" w:eastAsia="zh-CN"/>
        </w:rPr>
        <w:t>的輕盈</w:t>
      </w:r>
      <w:r w:rsidRPr="00AD2330">
        <w:rPr>
          <w:rFonts w:ascii="Arial" w:eastAsia="MingLiU" w:hAnsi="Arial" w:cs="Arial"/>
          <w:bCs/>
          <w:sz w:val="21"/>
          <w:szCs w:val="21"/>
          <w:lang w:val="en-GB" w:eastAsia="zh-CN"/>
        </w:rPr>
        <w:t xml:space="preserve"> TPE </w:t>
      </w:r>
      <w:r w:rsidRPr="00AD2330">
        <w:rPr>
          <w:rFonts w:ascii="Arial" w:eastAsia="MingLiU" w:hAnsi="Arial" w:cs="Arial"/>
          <w:bCs/>
          <w:sz w:val="21"/>
          <w:szCs w:val="21"/>
          <w:lang w:val="en-GB" w:eastAsia="zh-CN"/>
        </w:rPr>
        <w:t>還具有柔軟性、阻尼性、表面品質和佩戴舒適性等特點。因此，其可能的應用範圍很廣，其中包括：輕質</w:t>
      </w:r>
      <w:r w:rsidRPr="00AD2330">
        <w:rPr>
          <w:rFonts w:ascii="Arial" w:eastAsia="MingLiU" w:hAnsi="Arial" w:cs="Arial"/>
          <w:bCs/>
          <w:sz w:val="21"/>
          <w:szCs w:val="21"/>
          <w:lang w:val="en-GB" w:eastAsia="zh-CN"/>
        </w:rPr>
        <w:t xml:space="preserve"> TPE</w:t>
      </w:r>
      <w:r w:rsidRPr="00AD2330">
        <w:rPr>
          <w:rFonts w:ascii="Arial" w:eastAsia="MingLiU" w:hAnsi="Arial" w:cs="Arial"/>
          <w:bCs/>
          <w:sz w:val="21"/>
          <w:szCs w:val="21"/>
          <w:lang w:val="en-GB" w:eastAsia="zh-CN"/>
        </w:rPr>
        <w:t>在汽車領域可作為電動工具的組件，以及滑雪設備或保護器的大表面和輕質組件等。</w:t>
      </w:r>
    </w:p>
    <w:p w14:paraId="663FF602" w14:textId="77777777" w:rsidR="00DB2008" w:rsidRPr="00AD2330" w:rsidRDefault="00DB2008" w:rsidP="00DB2008">
      <w:pPr>
        <w:keepLines/>
        <w:spacing w:after="0" w:line="360" w:lineRule="auto"/>
        <w:ind w:right="1701"/>
        <w:jc w:val="both"/>
        <w:rPr>
          <w:rFonts w:ascii="Arial" w:eastAsia="MingLiU" w:hAnsi="Arial" w:cs="Arial"/>
          <w:bCs/>
          <w:sz w:val="21"/>
          <w:szCs w:val="21"/>
          <w:lang w:val="en-GB" w:eastAsia="zh-CN"/>
        </w:rPr>
      </w:pPr>
    </w:p>
    <w:p w14:paraId="386D2946" w14:textId="057359E6" w:rsidR="00811D91" w:rsidRDefault="00DB2008" w:rsidP="00DB2008">
      <w:pPr>
        <w:keepLines/>
        <w:spacing w:after="0" w:line="360" w:lineRule="auto"/>
        <w:ind w:right="1701"/>
        <w:rPr>
          <w:rFonts w:ascii="Arial" w:eastAsia="SimSun" w:hAnsi="Arial" w:cs="Arial"/>
          <w:bCs/>
          <w:sz w:val="21"/>
          <w:szCs w:val="21"/>
          <w:lang w:val="en-GB" w:eastAsia="zh-CN"/>
        </w:rPr>
      </w:pPr>
      <w:r w:rsidRPr="00AD2330">
        <w:rPr>
          <w:rFonts w:ascii="Arial" w:eastAsia="MingLiU" w:hAnsi="Arial" w:cs="Arial"/>
          <w:bCs/>
          <w:sz w:val="21"/>
          <w:szCs w:val="21"/>
          <w:lang w:val="en-GB" w:eastAsia="zh-CN"/>
        </w:rPr>
        <w:t>凱柏膠寶在全球範圍內都提供</w:t>
      </w:r>
      <w:r w:rsidR="00D25934">
        <w:rPr>
          <w:rFonts w:ascii="Arial" w:eastAsia="MingLiU" w:hAnsi="Arial" w:cs="Arial"/>
          <w:bCs/>
          <w:sz w:val="21"/>
          <w:szCs w:val="21"/>
          <w:lang w:val="en-GB" w:eastAsia="zh-CN"/>
        </w:rPr>
        <w:t>具有</w:t>
      </w:r>
      <w:r w:rsidR="00C20065">
        <w:rPr>
          <w:rFonts w:ascii="Arial" w:eastAsia="MingLiU" w:hAnsi="Arial" w:cs="Arial"/>
          <w:bCs/>
          <w:sz w:val="21"/>
          <w:szCs w:val="21"/>
          <w:lang w:val="en-GB" w:eastAsia="zh-CN"/>
        </w:rPr>
        <w:t>回收材料含量</w:t>
      </w:r>
      <w:r w:rsidRPr="00AD2330">
        <w:rPr>
          <w:rFonts w:ascii="Arial" w:eastAsia="MingLiU" w:hAnsi="Arial" w:cs="Arial"/>
          <w:bCs/>
          <w:sz w:val="21"/>
          <w:szCs w:val="21"/>
          <w:lang w:val="en-GB" w:eastAsia="zh-CN"/>
        </w:rPr>
        <w:t>的</w:t>
      </w:r>
      <w:r w:rsidR="00DC174B">
        <w:rPr>
          <w:rFonts w:ascii="Arial" w:eastAsia="MingLiU" w:hAnsi="Arial" w:cs="Arial"/>
          <w:bCs/>
          <w:sz w:val="21"/>
          <w:szCs w:val="21"/>
          <w:lang w:val="en-GB" w:eastAsia="zh-CN"/>
        </w:rPr>
        <w:t>輕質</w:t>
      </w:r>
      <w:r w:rsidRPr="00AD2330">
        <w:rPr>
          <w:rFonts w:ascii="Arial" w:eastAsia="MingLiU" w:hAnsi="Arial" w:cs="Arial"/>
          <w:bCs/>
          <w:sz w:val="21"/>
          <w:szCs w:val="21"/>
          <w:lang w:val="en-GB" w:eastAsia="zh-CN"/>
        </w:rPr>
        <w:t xml:space="preserve"> TPE</w:t>
      </w:r>
      <w:r w:rsidRPr="00AD2330">
        <w:rPr>
          <w:rFonts w:ascii="Arial" w:eastAsia="MingLiU" w:hAnsi="Arial" w:cs="Arial"/>
          <w:bCs/>
          <w:sz w:val="21"/>
          <w:szCs w:val="21"/>
          <w:lang w:val="en-GB" w:eastAsia="zh-CN"/>
        </w:rPr>
        <w:t>。</w:t>
      </w:r>
    </w:p>
    <w:p w14:paraId="7A7C5B92"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12DBB4D2" w14:textId="41F8032A" w:rsidR="00AD2330" w:rsidRDefault="00AD2330" w:rsidP="00DB2008">
      <w:pPr>
        <w:keepLines/>
        <w:spacing w:after="0" w:line="360" w:lineRule="auto"/>
        <w:ind w:right="1701"/>
        <w:rPr>
          <w:rFonts w:ascii="Arial" w:eastAsia="SimSun" w:hAnsi="Arial" w:cs="Arial"/>
          <w:bCs/>
          <w:sz w:val="21"/>
          <w:szCs w:val="21"/>
          <w:lang w:val="en-GB" w:eastAsia="zh-CN"/>
        </w:rPr>
      </w:pPr>
    </w:p>
    <w:p w14:paraId="5A4C1DB9" w14:textId="05606F22" w:rsidR="00AD2330" w:rsidRDefault="00AD2330" w:rsidP="00DB2008">
      <w:pPr>
        <w:keepLines/>
        <w:spacing w:after="0" w:line="360" w:lineRule="auto"/>
        <w:ind w:right="1701"/>
        <w:rPr>
          <w:rFonts w:ascii="Arial" w:eastAsia="SimSun" w:hAnsi="Arial" w:cs="Arial"/>
          <w:bCs/>
          <w:sz w:val="21"/>
          <w:szCs w:val="21"/>
          <w:lang w:val="en-GB" w:eastAsia="zh-CN"/>
        </w:rPr>
      </w:pPr>
    </w:p>
    <w:p w14:paraId="3A81963F" w14:textId="1008B96D" w:rsidR="00AD2330" w:rsidRDefault="00AD2330" w:rsidP="00DB2008">
      <w:pPr>
        <w:keepLines/>
        <w:spacing w:after="0" w:line="360" w:lineRule="auto"/>
        <w:ind w:right="1701"/>
        <w:rPr>
          <w:rFonts w:ascii="Arial" w:eastAsia="SimSun" w:hAnsi="Arial" w:cs="Arial"/>
          <w:bCs/>
          <w:sz w:val="21"/>
          <w:szCs w:val="21"/>
          <w:lang w:val="en-GB" w:eastAsia="zh-CN"/>
        </w:rPr>
      </w:pPr>
    </w:p>
    <w:p w14:paraId="442816DC"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4B2DB8CD"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7F59879F" w14:textId="1790D3B6" w:rsidR="00AD2330" w:rsidRDefault="00AD2330" w:rsidP="00DB2008">
      <w:pPr>
        <w:keepLines/>
        <w:spacing w:after="0" w:line="360" w:lineRule="auto"/>
        <w:ind w:right="1701"/>
        <w:rPr>
          <w:rFonts w:ascii="Arial" w:eastAsia="SimSun" w:hAnsi="Arial" w:cs="Arial"/>
          <w:bCs/>
          <w:sz w:val="21"/>
          <w:szCs w:val="21"/>
          <w:lang w:val="en-GB" w:eastAsia="zh-CN"/>
        </w:rPr>
      </w:pPr>
    </w:p>
    <w:p w14:paraId="3DDD5B46" w14:textId="39BE4C4F" w:rsidR="00AD2330" w:rsidRDefault="00AD2330" w:rsidP="00DB2008">
      <w:pPr>
        <w:keepLines/>
        <w:spacing w:after="0" w:line="360" w:lineRule="auto"/>
        <w:ind w:right="1701"/>
        <w:rPr>
          <w:rFonts w:ascii="Arial" w:eastAsia="SimSun" w:hAnsi="Arial" w:cs="Arial"/>
          <w:bCs/>
          <w:sz w:val="21"/>
          <w:szCs w:val="21"/>
          <w:lang w:val="en-GB" w:eastAsia="zh-CN"/>
        </w:rPr>
      </w:pPr>
      <w:r w:rsidRPr="00AD2330">
        <w:rPr>
          <w:rFonts w:ascii="Arial" w:eastAsia="MingLiU" w:hAnsi="Arial" w:cs="Arial"/>
          <w:noProof/>
          <w:sz w:val="21"/>
          <w:szCs w:val="21"/>
        </w:rPr>
        <w:lastRenderedPageBreak/>
        <w:drawing>
          <wp:anchor distT="0" distB="0" distL="114300" distR="114300" simplePos="0" relativeHeight="251659264" behindDoc="0" locked="0" layoutInCell="1" allowOverlap="1" wp14:anchorId="73859CC7" wp14:editId="72F90A9D">
            <wp:simplePos x="0" y="0"/>
            <wp:positionH relativeFrom="margin">
              <wp:posOffset>15240</wp:posOffset>
            </wp:positionH>
            <wp:positionV relativeFrom="paragraph">
              <wp:posOffset>-184785</wp:posOffset>
            </wp:positionV>
            <wp:extent cx="3489960" cy="234315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9960" cy="2343150"/>
                    </a:xfrm>
                    <a:prstGeom prst="rect">
                      <a:avLst/>
                    </a:prstGeom>
                  </pic:spPr>
                </pic:pic>
              </a:graphicData>
            </a:graphic>
          </wp:anchor>
        </w:drawing>
      </w:r>
    </w:p>
    <w:p w14:paraId="4CC7DEA0"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6BD6E673"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5A70ADDE"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1A37548E"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208807A9" w14:textId="77777777" w:rsidR="00AD2330" w:rsidRDefault="00AD2330" w:rsidP="00DB2008">
      <w:pPr>
        <w:keepLines/>
        <w:spacing w:after="0" w:line="360" w:lineRule="auto"/>
        <w:ind w:right="1701"/>
        <w:rPr>
          <w:rFonts w:ascii="Arial" w:eastAsia="SimSun" w:hAnsi="Arial" w:cs="Arial"/>
          <w:bCs/>
          <w:sz w:val="21"/>
          <w:szCs w:val="21"/>
          <w:lang w:val="en-GB" w:eastAsia="zh-CN"/>
        </w:rPr>
      </w:pPr>
    </w:p>
    <w:p w14:paraId="524A5699" w14:textId="77777777" w:rsidR="00AD2330" w:rsidRPr="00AD2330" w:rsidRDefault="00AD2330" w:rsidP="00DB2008">
      <w:pPr>
        <w:keepLines/>
        <w:spacing w:after="0" w:line="360" w:lineRule="auto"/>
        <w:ind w:right="1701"/>
        <w:rPr>
          <w:rFonts w:ascii="Arial" w:eastAsia="SimSun" w:hAnsi="Arial" w:cs="Arial"/>
          <w:b/>
          <w:color w:val="000000" w:themeColor="text1"/>
          <w:sz w:val="21"/>
          <w:szCs w:val="21"/>
          <w:lang w:eastAsia="zh-CN"/>
        </w:rPr>
      </w:pPr>
    </w:p>
    <w:p w14:paraId="4D783BB6" w14:textId="77777777" w:rsidR="00AD2330" w:rsidRDefault="00AD2330" w:rsidP="00DB2008">
      <w:pPr>
        <w:spacing w:line="360" w:lineRule="auto"/>
        <w:ind w:right="1701"/>
        <w:jc w:val="both"/>
        <w:rPr>
          <w:rFonts w:ascii="Arial" w:eastAsia="SimSun" w:hAnsi="Arial" w:cs="Arial"/>
          <w:b/>
          <w:color w:val="000000" w:themeColor="text1"/>
          <w:sz w:val="21"/>
          <w:szCs w:val="21"/>
          <w:lang w:eastAsia="zh-CN"/>
        </w:rPr>
      </w:pPr>
    </w:p>
    <w:p w14:paraId="2C2EF6C7" w14:textId="77777777" w:rsidR="00AD2330" w:rsidRDefault="00AD2330" w:rsidP="00DB2008">
      <w:pPr>
        <w:spacing w:line="360" w:lineRule="auto"/>
        <w:ind w:right="1701"/>
        <w:jc w:val="both"/>
        <w:rPr>
          <w:rFonts w:ascii="Arial" w:eastAsia="SimSun" w:hAnsi="Arial" w:cs="Arial"/>
          <w:b/>
          <w:color w:val="000000" w:themeColor="text1"/>
          <w:sz w:val="21"/>
          <w:szCs w:val="21"/>
          <w:lang w:eastAsia="zh-CN"/>
        </w:rPr>
      </w:pPr>
    </w:p>
    <w:p w14:paraId="1CF9EF30" w14:textId="77777777" w:rsidR="00C25E6E" w:rsidRDefault="00DB2008" w:rsidP="00C25E6E">
      <w:pPr>
        <w:spacing w:line="360" w:lineRule="auto"/>
        <w:ind w:right="1701"/>
        <w:jc w:val="both"/>
        <w:rPr>
          <w:rFonts w:ascii="Arial" w:eastAsia="SimSun" w:hAnsi="Arial" w:cs="Arial"/>
          <w:sz w:val="21"/>
          <w:szCs w:val="21"/>
          <w:lang w:eastAsia="zh-CN"/>
        </w:rPr>
      </w:pPr>
      <w:r w:rsidRPr="00AD2330">
        <w:rPr>
          <w:rFonts w:ascii="Arial" w:eastAsia="MingLiU" w:hAnsi="Arial" w:cs="Arial"/>
          <w:b/>
          <w:color w:val="000000" w:themeColor="text1"/>
          <w:sz w:val="21"/>
          <w:szCs w:val="21"/>
          <w:lang w:eastAsia="zh-CN"/>
        </w:rPr>
        <w:t>圖片</w:t>
      </w:r>
      <w:proofErr w:type="gramStart"/>
      <w:r w:rsidRPr="00AD2330">
        <w:rPr>
          <w:rFonts w:ascii="Arial" w:eastAsia="MingLiU" w:hAnsi="Arial" w:cs="Arial"/>
          <w:b/>
          <w:color w:val="000000" w:themeColor="text1"/>
          <w:sz w:val="21"/>
          <w:szCs w:val="21"/>
          <w:lang w:eastAsia="zh-CN"/>
        </w:rPr>
        <w:t>來</w:t>
      </w:r>
      <w:proofErr w:type="gramEnd"/>
      <w:r w:rsidRPr="00AD2330">
        <w:rPr>
          <w:rFonts w:ascii="Arial" w:eastAsia="MingLiU" w:hAnsi="Arial" w:cs="Arial"/>
          <w:b/>
          <w:color w:val="000000" w:themeColor="text1"/>
          <w:sz w:val="21"/>
          <w:szCs w:val="21"/>
          <w:lang w:eastAsia="zh-CN"/>
        </w:rPr>
        <w:t>源：</w:t>
      </w:r>
      <w:r w:rsidRPr="00AD2330">
        <w:rPr>
          <w:rFonts w:ascii="Arial" w:eastAsia="MingLiU" w:hAnsi="Arial" w:cs="Arial"/>
          <w:bCs/>
          <w:color w:val="000000" w:themeColor="text1"/>
          <w:sz w:val="21"/>
          <w:szCs w:val="21"/>
          <w:lang w:eastAsia="zh-CN"/>
        </w:rPr>
        <w:t>使用</w:t>
      </w:r>
      <w:r w:rsidR="00D25934">
        <w:rPr>
          <w:rFonts w:ascii="Arial" w:eastAsia="MingLiU" w:hAnsi="Arial" w:cs="Arial"/>
          <w:bCs/>
          <w:color w:val="000000" w:themeColor="text1"/>
          <w:sz w:val="21"/>
          <w:szCs w:val="21"/>
          <w:lang w:eastAsia="zh-CN"/>
        </w:rPr>
        <w:t>具有</w:t>
      </w:r>
      <w:r w:rsidR="00C20065">
        <w:rPr>
          <w:rFonts w:ascii="Arial" w:eastAsia="MingLiU" w:hAnsi="Arial" w:cs="Arial"/>
          <w:bCs/>
          <w:color w:val="000000" w:themeColor="text1"/>
          <w:sz w:val="21"/>
          <w:szCs w:val="21"/>
          <w:lang w:eastAsia="zh-CN"/>
        </w:rPr>
        <w:t>回收材料含量</w:t>
      </w:r>
      <w:r w:rsidRPr="00AD2330">
        <w:rPr>
          <w:rFonts w:ascii="Arial" w:eastAsia="MingLiU" w:hAnsi="Arial" w:cs="Arial"/>
          <w:bCs/>
          <w:color w:val="000000" w:themeColor="text1"/>
          <w:sz w:val="21"/>
          <w:szCs w:val="21"/>
          <w:lang w:eastAsia="zh-CN"/>
        </w:rPr>
        <w:t>的輕質</w:t>
      </w:r>
      <w:r w:rsidRPr="00AD2330">
        <w:rPr>
          <w:rFonts w:ascii="Arial" w:eastAsia="MingLiU" w:hAnsi="Arial" w:cs="Arial"/>
          <w:bCs/>
          <w:color w:val="000000" w:themeColor="text1"/>
          <w:sz w:val="21"/>
          <w:szCs w:val="21"/>
          <w:lang w:eastAsia="zh-CN"/>
        </w:rPr>
        <w:t xml:space="preserve"> TPE </w:t>
      </w:r>
      <w:r w:rsidRPr="00AD2330">
        <w:rPr>
          <w:rFonts w:ascii="Arial" w:eastAsia="MingLiU" w:hAnsi="Arial" w:cs="Arial"/>
          <w:bCs/>
          <w:color w:val="000000" w:themeColor="text1"/>
          <w:sz w:val="21"/>
          <w:szCs w:val="21"/>
          <w:lang w:eastAsia="zh-CN"/>
        </w:rPr>
        <w:t>取代</w:t>
      </w:r>
      <w:proofErr w:type="gramStart"/>
      <w:r w:rsidRPr="00AD2330">
        <w:rPr>
          <w:rFonts w:ascii="Arial" w:eastAsia="MingLiU" w:hAnsi="Arial" w:cs="Arial"/>
          <w:bCs/>
          <w:color w:val="000000" w:themeColor="text1"/>
          <w:sz w:val="21"/>
          <w:szCs w:val="21"/>
          <w:lang w:eastAsia="zh-CN"/>
        </w:rPr>
        <w:t>標準熱</w:t>
      </w:r>
      <w:proofErr w:type="gramEnd"/>
      <w:r w:rsidRPr="00AD2330">
        <w:rPr>
          <w:rFonts w:ascii="Arial" w:eastAsia="MingLiU" w:hAnsi="Arial" w:cs="Arial"/>
          <w:bCs/>
          <w:color w:val="000000" w:themeColor="text1"/>
          <w:sz w:val="21"/>
          <w:szCs w:val="21"/>
          <w:lang w:eastAsia="zh-CN"/>
        </w:rPr>
        <w:t>塑性彈性體</w:t>
      </w:r>
      <w:r w:rsidRPr="00AD2330">
        <w:rPr>
          <w:rFonts w:ascii="Arial" w:eastAsia="MingLiU" w:hAnsi="Arial" w:cs="Arial"/>
          <w:bCs/>
          <w:color w:val="000000" w:themeColor="text1"/>
          <w:sz w:val="21"/>
          <w:szCs w:val="21"/>
          <w:lang w:eastAsia="zh-CN"/>
        </w:rPr>
        <w:t xml:space="preserve"> (TPE)</w:t>
      </w:r>
      <w:r w:rsidRPr="00AD2330">
        <w:rPr>
          <w:rFonts w:ascii="Arial" w:eastAsia="MingLiU" w:hAnsi="Arial" w:cs="Arial"/>
          <w:bCs/>
          <w:color w:val="000000" w:themeColor="text1"/>
          <w:sz w:val="21"/>
          <w:szCs w:val="21"/>
          <w:lang w:eastAsia="zh-CN"/>
        </w:rPr>
        <w:t>，可以提供更廣泛的選</w:t>
      </w:r>
      <w:proofErr w:type="gramStart"/>
      <w:r w:rsidRPr="00AD2330">
        <w:rPr>
          <w:rFonts w:ascii="Arial" w:eastAsia="MingLiU" w:hAnsi="Arial" w:cs="Arial"/>
          <w:bCs/>
          <w:color w:val="000000" w:themeColor="text1"/>
          <w:sz w:val="21"/>
          <w:szCs w:val="21"/>
          <w:lang w:eastAsia="zh-CN"/>
        </w:rPr>
        <w:t>擇</w:t>
      </w:r>
      <w:proofErr w:type="gramEnd"/>
      <w:r w:rsidRPr="00AD2330">
        <w:rPr>
          <w:rFonts w:ascii="Arial" w:eastAsia="MingLiU" w:hAnsi="Arial" w:cs="Arial"/>
          <w:bCs/>
          <w:i/>
          <w:iCs/>
          <w:color w:val="000000" w:themeColor="text1"/>
          <w:sz w:val="21"/>
          <w:szCs w:val="21"/>
          <w:lang w:eastAsia="zh-CN"/>
        </w:rPr>
        <w:t>（圖片：</w:t>
      </w:r>
      <w:r w:rsidRPr="00AD2330">
        <w:rPr>
          <w:rFonts w:ascii="Arial" w:eastAsia="MingLiU" w:hAnsi="Arial" w:cs="Arial"/>
          <w:bCs/>
          <w:i/>
          <w:iCs/>
          <w:color w:val="000000" w:themeColor="text1"/>
          <w:sz w:val="21"/>
          <w:szCs w:val="21"/>
          <w:lang w:eastAsia="zh-CN"/>
        </w:rPr>
        <w:t xml:space="preserve">© 2024 </w:t>
      </w:r>
      <w:r w:rsidRPr="00AD2330">
        <w:rPr>
          <w:rFonts w:ascii="Arial" w:eastAsia="MingLiU" w:hAnsi="Arial" w:cs="Arial"/>
          <w:bCs/>
          <w:i/>
          <w:iCs/>
          <w:color w:val="000000" w:themeColor="text1"/>
          <w:sz w:val="21"/>
          <w:szCs w:val="21"/>
          <w:lang w:eastAsia="zh-CN"/>
        </w:rPr>
        <w:t>凱柏膠寶版</w:t>
      </w:r>
      <w:proofErr w:type="gramStart"/>
      <w:r w:rsidRPr="00AD2330">
        <w:rPr>
          <w:rFonts w:ascii="Arial" w:eastAsia="MingLiU" w:hAnsi="Arial" w:cs="Arial"/>
          <w:bCs/>
          <w:i/>
          <w:iCs/>
          <w:color w:val="000000" w:themeColor="text1"/>
          <w:sz w:val="21"/>
          <w:szCs w:val="21"/>
          <w:lang w:eastAsia="zh-CN"/>
        </w:rPr>
        <w:t>權</w:t>
      </w:r>
      <w:proofErr w:type="gramEnd"/>
      <w:r w:rsidRPr="00AD2330">
        <w:rPr>
          <w:rFonts w:ascii="Arial" w:eastAsia="MingLiU" w:hAnsi="Arial" w:cs="Arial"/>
          <w:bCs/>
          <w:i/>
          <w:iCs/>
          <w:color w:val="000000" w:themeColor="text1"/>
          <w:sz w:val="21"/>
          <w:szCs w:val="21"/>
          <w:lang w:eastAsia="zh-CN"/>
        </w:rPr>
        <w:t>所有）。</w:t>
      </w:r>
    </w:p>
    <w:p w14:paraId="7BB22086" w14:textId="77777777" w:rsidR="00C25E6E" w:rsidRPr="00C25E6E" w:rsidRDefault="00C25E6E" w:rsidP="00C25E6E">
      <w:pPr>
        <w:spacing w:line="360" w:lineRule="auto"/>
        <w:ind w:right="1701"/>
        <w:jc w:val="both"/>
        <w:rPr>
          <w:rFonts w:ascii="Arial" w:eastAsia="SimSun" w:hAnsi="Arial" w:cs="Arial"/>
          <w:b/>
          <w:bCs/>
          <w:sz w:val="6"/>
          <w:szCs w:val="6"/>
          <w:lang w:eastAsia="zh-CN"/>
        </w:rPr>
      </w:pPr>
    </w:p>
    <w:p w14:paraId="7E02F890" w14:textId="77777777" w:rsidR="00C25E6E" w:rsidRDefault="00906F34" w:rsidP="00C25E6E">
      <w:pPr>
        <w:spacing w:line="360" w:lineRule="auto"/>
        <w:ind w:right="1701"/>
        <w:jc w:val="both"/>
        <w:rPr>
          <w:rFonts w:ascii="Arial" w:eastAsia="SimSun" w:hAnsi="Arial" w:cs="Arial"/>
          <w:b/>
          <w:color w:val="000000"/>
          <w:sz w:val="21"/>
          <w:szCs w:val="21"/>
          <w:lang w:eastAsia="zh-CN"/>
        </w:rPr>
      </w:pPr>
      <w:r w:rsidRPr="00906F34">
        <w:rPr>
          <w:rFonts w:ascii="Arial" w:eastAsia="MingLiU" w:hAnsi="Arial" w:cs="Arial" w:hint="eastAsia"/>
          <w:b/>
          <w:bCs/>
          <w:sz w:val="21"/>
          <w:szCs w:val="21"/>
          <w:lang w:eastAsia="zh-CN"/>
        </w:rPr>
        <w:t>媒體代表訊息</w:t>
      </w:r>
    </w:p>
    <w:p w14:paraId="622D0D83" w14:textId="5BEBBEC8" w:rsidR="00DC3BD9" w:rsidRPr="00C25E6E" w:rsidRDefault="00DC3BD9" w:rsidP="00C25E6E">
      <w:pPr>
        <w:spacing w:line="360" w:lineRule="auto"/>
        <w:ind w:right="1701"/>
        <w:jc w:val="both"/>
        <w:rPr>
          <w:rFonts w:ascii="Arial" w:eastAsia="MingLiU" w:hAnsi="Arial" w:cs="Arial" w:hint="eastAsia"/>
          <w:b/>
          <w:color w:val="000000"/>
          <w:sz w:val="21"/>
          <w:szCs w:val="21"/>
          <w:lang w:eastAsia="zh-CN"/>
        </w:rPr>
      </w:pPr>
      <w:r w:rsidRPr="00906F34">
        <w:rPr>
          <w:rFonts w:ascii="Arial" w:eastAsia="MingLiU" w:hAnsi="Arial" w:cs="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853414" w14:textId="1740323C" w:rsidR="00906F34" w:rsidRDefault="00906F34" w:rsidP="006863AB">
      <w:pPr>
        <w:spacing w:line="360" w:lineRule="auto"/>
        <w:rPr>
          <w:rFonts w:ascii="Arial" w:eastAsia="SimSun" w:hAnsi="Arial" w:cs="Arial"/>
          <w:b/>
          <w:color w:val="000000"/>
          <w:sz w:val="21"/>
          <w:szCs w:val="21"/>
          <w:u w:val="single"/>
          <w:lang w:eastAsia="zh-CN"/>
        </w:rPr>
      </w:pPr>
      <w:r w:rsidRPr="00906F34">
        <w:rPr>
          <w:rFonts w:ascii="Arial" w:eastAsia="MingLiU" w:hAnsi="Arial" w:cs="Arial" w:hint="eastAsia"/>
          <w:b/>
          <w:color w:val="000000"/>
          <w:sz w:val="21"/>
          <w:szCs w:val="21"/>
          <w:u w:val="single"/>
          <w:lang w:eastAsia="zh-CN"/>
        </w:rPr>
        <w:t>下載高清圖片</w:t>
      </w:r>
    </w:p>
    <w:p w14:paraId="229AAF8C" w14:textId="77777777" w:rsidR="000D71D7" w:rsidRPr="000D71D7" w:rsidRDefault="000D71D7" w:rsidP="006863AB">
      <w:pPr>
        <w:spacing w:line="360" w:lineRule="auto"/>
        <w:rPr>
          <w:rFonts w:ascii="Arial" w:eastAsia="SimSun" w:hAnsi="Arial" w:cs="Arial"/>
          <w:b/>
          <w:color w:val="000000"/>
          <w:sz w:val="21"/>
          <w:szCs w:val="21"/>
          <w:u w:val="single"/>
          <w:lang w:eastAsia="zh-CN"/>
        </w:rPr>
      </w:pPr>
    </w:p>
    <w:p w14:paraId="5D2BAA5F" w14:textId="77777777" w:rsidR="00906F34" w:rsidRPr="00906F34" w:rsidRDefault="00906F34" w:rsidP="00906F34">
      <w:pPr>
        <w:spacing w:line="360" w:lineRule="auto"/>
        <w:rPr>
          <w:rFonts w:ascii="Arial" w:eastAsia="SimSun" w:hAnsi="Arial" w:cs="Arial"/>
          <w:b/>
          <w:color w:val="000000"/>
          <w:sz w:val="21"/>
          <w:szCs w:val="21"/>
          <w:lang w:eastAsia="zh-CN"/>
        </w:rPr>
      </w:pPr>
      <w:r w:rsidRPr="00906F34">
        <w:rPr>
          <w:rFonts w:ascii="Arial" w:eastAsia="MingLiU" w:hAnsi="Arial" w:cs="Arial" w:hint="eastAsia"/>
          <w:b/>
          <w:color w:val="000000"/>
          <w:sz w:val="21"/>
          <w:szCs w:val="21"/>
          <w:lang w:eastAsia="zh-CN"/>
        </w:rPr>
        <w:t>連結社群媒體</w:t>
      </w:r>
      <w:r w:rsidRPr="00906F34">
        <w:rPr>
          <w:rFonts w:ascii="Arial" w:eastAsia="MingLiU" w:hAnsi="Arial" w:cs="Arial" w:hint="eastAsia"/>
          <w:b/>
          <w:color w:val="000000"/>
          <w:sz w:val="21"/>
          <w:szCs w:val="21"/>
          <w:lang w:eastAsia="zh-C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906F34" w14:paraId="73A47C76" w14:textId="77777777" w:rsidTr="00CA6724">
        <w:trPr>
          <w:trHeight w:val="511"/>
        </w:trPr>
        <w:tc>
          <w:tcPr>
            <w:tcW w:w="704" w:type="dxa"/>
          </w:tcPr>
          <w:p w14:paraId="462B5CFE" w14:textId="77777777" w:rsidR="00DC3BD9" w:rsidRPr="00906F34" w:rsidRDefault="00DC3BD9" w:rsidP="002E4CD5">
            <w:pPr>
              <w:spacing w:line="360" w:lineRule="auto"/>
              <w:jc w:val="both"/>
              <w:rPr>
                <w:rFonts w:ascii="Arial" w:eastAsia="MingLiU" w:hAnsi="Arial" w:cs="Arial"/>
                <w:b/>
                <w:color w:val="000000"/>
                <w:sz w:val="21"/>
                <w:szCs w:val="21"/>
              </w:rPr>
            </w:pPr>
            <w:r w:rsidRPr="00906F34">
              <w:rPr>
                <w:rFonts w:ascii="Arial" w:eastAsia="MingLiU" w:hAnsi="Arial" w:cs="Arial"/>
                <w:b/>
                <w:noProof/>
                <w:color w:val="000000"/>
                <w:sz w:val="21"/>
                <w:szCs w:val="21"/>
              </w:rPr>
              <w:drawing>
                <wp:inline distT="0" distB="0" distL="0" distR="0" wp14:anchorId="58536EA7" wp14:editId="4E970D18">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906F34" w:rsidRDefault="00DC3BD9" w:rsidP="002E4CD5">
            <w:pPr>
              <w:spacing w:line="360" w:lineRule="auto"/>
              <w:jc w:val="both"/>
              <w:rPr>
                <w:rFonts w:ascii="Arial" w:eastAsia="MingLiU" w:hAnsi="Arial" w:cs="Arial"/>
                <w:b/>
                <w:color w:val="000000"/>
                <w:sz w:val="21"/>
                <w:szCs w:val="21"/>
              </w:rPr>
            </w:pPr>
            <w:r w:rsidRPr="00906F34">
              <w:rPr>
                <w:rFonts w:ascii="Arial" w:eastAsia="MingLiU" w:hAnsi="Arial" w:cs="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906F34" w:rsidRDefault="00DC3BD9" w:rsidP="002E4CD5">
            <w:pPr>
              <w:spacing w:line="360" w:lineRule="auto"/>
              <w:jc w:val="both"/>
              <w:rPr>
                <w:rFonts w:ascii="Arial" w:eastAsia="MingLiU" w:hAnsi="Arial" w:cs="Arial"/>
                <w:b/>
                <w:color w:val="000000"/>
                <w:sz w:val="21"/>
                <w:szCs w:val="21"/>
              </w:rPr>
            </w:pPr>
            <w:r w:rsidRPr="00906F34">
              <w:rPr>
                <w:rFonts w:ascii="Arial" w:eastAsia="MingLiU" w:hAnsi="Arial" w:cs="Arial"/>
                <w:noProof/>
                <w:sz w:val="21"/>
                <w:szCs w:val="21"/>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906F34" w:rsidRDefault="00DC3BD9" w:rsidP="002E4CD5">
            <w:pPr>
              <w:spacing w:line="360" w:lineRule="auto"/>
              <w:jc w:val="both"/>
              <w:rPr>
                <w:rFonts w:ascii="Arial" w:eastAsia="MingLiU" w:hAnsi="Arial" w:cs="Arial"/>
                <w:b/>
                <w:color w:val="000000"/>
                <w:sz w:val="21"/>
                <w:szCs w:val="21"/>
              </w:rPr>
            </w:pPr>
            <w:r w:rsidRPr="00906F34">
              <w:rPr>
                <w:rFonts w:ascii="Arial" w:eastAsia="MingLiU" w:hAnsi="Arial" w:cs="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906F34" w:rsidRDefault="00DC3BD9" w:rsidP="002E4CD5">
            <w:pPr>
              <w:spacing w:line="360" w:lineRule="auto"/>
              <w:jc w:val="both"/>
              <w:rPr>
                <w:rFonts w:ascii="Arial" w:eastAsia="MingLiU" w:hAnsi="Arial" w:cs="Arial"/>
                <w:b/>
                <w:color w:val="000000"/>
                <w:sz w:val="21"/>
                <w:szCs w:val="21"/>
              </w:rPr>
            </w:pPr>
            <w:r w:rsidRPr="00906F34">
              <w:rPr>
                <w:rFonts w:ascii="Arial" w:eastAsia="MingLiU" w:hAnsi="Arial" w:cs="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906F34" w:rsidRDefault="00DC3BD9" w:rsidP="002E4CD5">
      <w:pPr>
        <w:spacing w:line="360" w:lineRule="auto"/>
        <w:jc w:val="both"/>
        <w:rPr>
          <w:rFonts w:ascii="Arial" w:eastAsia="MingLiU" w:hAnsi="Arial" w:cs="Arial"/>
          <w:b/>
          <w:color w:val="000000"/>
          <w:sz w:val="21"/>
          <w:szCs w:val="21"/>
          <w:lang w:val="de-DE"/>
        </w:rPr>
      </w:pPr>
    </w:p>
    <w:p w14:paraId="59876AD2" w14:textId="52A7A6C7" w:rsidR="00906F34" w:rsidRPr="00C20065" w:rsidRDefault="00906F34" w:rsidP="00E0548C">
      <w:pPr>
        <w:spacing w:line="360" w:lineRule="auto"/>
        <w:ind w:right="1701"/>
        <w:jc w:val="both"/>
        <w:rPr>
          <w:rFonts w:ascii="Arial" w:eastAsia="SimSun" w:hAnsi="Arial" w:cs="Arial"/>
          <w:b/>
          <w:bCs/>
          <w:sz w:val="21"/>
          <w:szCs w:val="21"/>
          <w:lang w:val="de-DE" w:eastAsia="zh-CN"/>
        </w:rPr>
      </w:pPr>
      <w:r w:rsidRPr="00906F34">
        <w:rPr>
          <w:rFonts w:ascii="Arial" w:eastAsia="MingLiU" w:hAnsi="Arial" w:cs="Arial" w:hint="eastAsia"/>
          <w:b/>
          <w:bCs/>
          <w:sz w:val="21"/>
          <w:szCs w:val="21"/>
          <w:lang w:eastAsia="zh-CN"/>
        </w:rPr>
        <w:t>關於</w:t>
      </w:r>
      <w:r w:rsidR="00DC174B">
        <w:rPr>
          <w:rFonts w:ascii="Arial" w:eastAsia="MingLiU" w:hAnsi="Arial" w:cs="Arial" w:hint="eastAsia"/>
          <w:b/>
          <w:bCs/>
          <w:sz w:val="21"/>
          <w:szCs w:val="21"/>
          <w:lang w:eastAsia="zh-CN"/>
        </w:rPr>
        <w:t>輕質</w:t>
      </w:r>
      <w:r w:rsidRPr="00C20065">
        <w:rPr>
          <w:rFonts w:ascii="Arial" w:eastAsia="MingLiU" w:hAnsi="Arial" w:cs="Arial" w:hint="eastAsia"/>
          <w:b/>
          <w:bCs/>
          <w:sz w:val="21"/>
          <w:szCs w:val="21"/>
          <w:lang w:val="de-DE" w:eastAsia="zh-CN"/>
        </w:rPr>
        <w:t>TPEs</w:t>
      </w:r>
    </w:p>
    <w:p w14:paraId="34EFCA7E" w14:textId="53069A75" w:rsidR="002A06FA" w:rsidRDefault="00906F34" w:rsidP="005B5C70">
      <w:pPr>
        <w:spacing w:line="360" w:lineRule="auto"/>
        <w:ind w:right="1701"/>
        <w:jc w:val="both"/>
        <w:rPr>
          <w:rFonts w:ascii="Arial" w:eastAsia="SimSun" w:hAnsi="Arial" w:cs="Arial"/>
          <w:color w:val="000000"/>
          <w:sz w:val="21"/>
          <w:szCs w:val="21"/>
          <w:lang w:eastAsia="zh-CN"/>
        </w:rPr>
      </w:pPr>
      <w:r w:rsidRPr="00906F34">
        <w:rPr>
          <w:rFonts w:ascii="Arial" w:eastAsia="MingLiU" w:hAnsi="Arial" w:cs="Arial" w:hint="eastAsia"/>
          <w:color w:val="000000"/>
          <w:sz w:val="21"/>
          <w:szCs w:val="21"/>
          <w:lang w:eastAsia="zh-CN"/>
        </w:rPr>
        <w:t>自</w:t>
      </w:r>
      <w:r w:rsidRPr="00C20065">
        <w:rPr>
          <w:rFonts w:ascii="Arial" w:eastAsia="MingLiU" w:hAnsi="Arial" w:cs="Arial"/>
          <w:color w:val="000000"/>
          <w:sz w:val="21"/>
          <w:szCs w:val="21"/>
          <w:lang w:val="de-DE" w:eastAsia="zh-CN"/>
        </w:rPr>
        <w:t>2020</w:t>
      </w:r>
      <w:r w:rsidRPr="00906F34">
        <w:rPr>
          <w:rFonts w:ascii="Arial" w:eastAsia="MingLiU" w:hAnsi="Arial" w:cs="Arial" w:hint="eastAsia"/>
          <w:color w:val="000000"/>
          <w:sz w:val="21"/>
          <w:szCs w:val="21"/>
          <w:lang w:eastAsia="zh-CN"/>
        </w:rPr>
        <w:t>年推出以來</w:t>
      </w:r>
      <w:r w:rsidRPr="00C20065">
        <w:rPr>
          <w:rFonts w:ascii="Arial" w:eastAsia="MingLiU" w:hAnsi="Arial" w:cs="Arial" w:hint="eastAsia"/>
          <w:color w:val="000000"/>
          <w:sz w:val="21"/>
          <w:szCs w:val="21"/>
          <w:lang w:val="de-DE" w:eastAsia="zh-CN"/>
        </w:rPr>
        <w:t>，</w:t>
      </w:r>
      <w:r w:rsidRPr="00906F34">
        <w:rPr>
          <w:rFonts w:ascii="Arial" w:eastAsia="MingLiU" w:hAnsi="Arial" w:cs="Arial" w:hint="eastAsia"/>
          <w:color w:val="000000"/>
          <w:sz w:val="21"/>
          <w:szCs w:val="21"/>
          <w:lang w:eastAsia="zh-CN"/>
        </w:rPr>
        <w:t>凱柏膠寶的</w:t>
      </w:r>
      <w:r w:rsidR="00DC174B">
        <w:rPr>
          <w:rFonts w:ascii="Arial" w:eastAsia="MingLiU" w:hAnsi="Arial" w:cs="Arial" w:hint="eastAsia"/>
          <w:color w:val="000000"/>
          <w:sz w:val="21"/>
          <w:szCs w:val="21"/>
          <w:lang w:eastAsia="zh-CN"/>
        </w:rPr>
        <w:t>輕質</w:t>
      </w:r>
      <w:r w:rsidRPr="00C20065">
        <w:rPr>
          <w:rFonts w:ascii="Arial" w:eastAsia="MingLiU" w:hAnsi="Arial" w:cs="Arial"/>
          <w:color w:val="000000"/>
          <w:sz w:val="21"/>
          <w:szCs w:val="21"/>
          <w:lang w:val="de-DE" w:eastAsia="zh-CN"/>
        </w:rPr>
        <w:t>TPE</w:t>
      </w:r>
      <w:r w:rsidRPr="00906F34">
        <w:rPr>
          <w:rFonts w:ascii="Arial" w:eastAsia="MingLiU" w:hAnsi="Arial" w:cs="Arial" w:hint="eastAsia"/>
          <w:color w:val="000000"/>
          <w:sz w:val="21"/>
          <w:szCs w:val="21"/>
          <w:lang w:eastAsia="zh-CN"/>
        </w:rPr>
        <w:t>已廣泛應用於許多汽車領域。除了顯著減輕組件重量外，該產品的廣泛應用還歸功於其優越的材料特性，例如減少組件變形、優化循環時間，以及能夠與完全交聯的</w:t>
      </w:r>
      <w:r w:rsidRPr="00906F34">
        <w:rPr>
          <w:rFonts w:ascii="Arial" w:eastAsia="MingLiU" w:hAnsi="Arial" w:cs="Arial"/>
          <w:color w:val="000000"/>
          <w:sz w:val="21"/>
          <w:szCs w:val="21"/>
          <w:lang w:eastAsia="zh-CN"/>
        </w:rPr>
        <w:t>EPDM</w:t>
      </w:r>
      <w:r w:rsidRPr="00906F34">
        <w:rPr>
          <w:rFonts w:ascii="Arial" w:eastAsia="MingLiU" w:hAnsi="Arial" w:cs="Arial" w:hint="eastAsia"/>
          <w:color w:val="000000"/>
          <w:sz w:val="21"/>
          <w:szCs w:val="21"/>
          <w:lang w:eastAsia="zh-CN"/>
        </w:rPr>
        <w:lastRenderedPageBreak/>
        <w:t>材料競爭的卓越彈性。車頂</w:t>
      </w:r>
      <w:proofErr w:type="gramStart"/>
      <w:r w:rsidRPr="00906F34">
        <w:rPr>
          <w:rFonts w:ascii="Arial" w:eastAsia="MingLiU" w:hAnsi="Arial" w:cs="Arial" w:hint="eastAsia"/>
          <w:color w:val="000000"/>
          <w:sz w:val="21"/>
          <w:szCs w:val="21"/>
          <w:lang w:eastAsia="zh-CN"/>
        </w:rPr>
        <w:t>導</w:t>
      </w:r>
      <w:proofErr w:type="gramEnd"/>
      <w:r w:rsidRPr="00906F34">
        <w:rPr>
          <w:rFonts w:ascii="Arial" w:eastAsia="MingLiU" w:hAnsi="Arial" w:cs="Arial" w:hint="eastAsia"/>
          <w:color w:val="000000"/>
          <w:sz w:val="21"/>
          <w:szCs w:val="21"/>
          <w:lang w:eastAsia="zh-CN"/>
        </w:rPr>
        <w:t>軌托架、多組分車門密封件、行李箱和引擎蓋緩衝器，以及擠</w:t>
      </w:r>
      <w:proofErr w:type="gramStart"/>
      <w:r w:rsidRPr="00906F34">
        <w:rPr>
          <w:rFonts w:ascii="Arial" w:eastAsia="MingLiU" w:hAnsi="Arial" w:cs="Arial" w:hint="eastAsia"/>
          <w:color w:val="000000"/>
          <w:sz w:val="21"/>
          <w:szCs w:val="21"/>
          <w:lang w:eastAsia="zh-CN"/>
        </w:rPr>
        <w:t>壓</w:t>
      </w:r>
      <w:proofErr w:type="gramEnd"/>
      <w:r w:rsidRPr="00906F34">
        <w:rPr>
          <w:rFonts w:ascii="Arial" w:eastAsia="MingLiU" w:hAnsi="Arial" w:cs="Arial" w:hint="eastAsia"/>
          <w:color w:val="000000"/>
          <w:sz w:val="21"/>
          <w:szCs w:val="21"/>
          <w:lang w:eastAsia="zh-CN"/>
        </w:rPr>
        <w:t>密封件等領域的成功</w:t>
      </w:r>
      <w:proofErr w:type="gramStart"/>
      <w:r w:rsidRPr="00906F34">
        <w:rPr>
          <w:rFonts w:ascii="Arial" w:eastAsia="MingLiU" w:hAnsi="Arial" w:cs="Arial" w:hint="eastAsia"/>
          <w:color w:val="000000"/>
          <w:sz w:val="21"/>
          <w:szCs w:val="21"/>
          <w:lang w:eastAsia="zh-CN"/>
        </w:rPr>
        <w:t>應</w:t>
      </w:r>
      <w:proofErr w:type="gramEnd"/>
      <w:r w:rsidRPr="00906F34">
        <w:rPr>
          <w:rFonts w:ascii="Arial" w:eastAsia="MingLiU" w:hAnsi="Arial" w:cs="Arial" w:hint="eastAsia"/>
          <w:color w:val="000000"/>
          <w:sz w:val="21"/>
          <w:szCs w:val="21"/>
          <w:lang w:eastAsia="zh-CN"/>
        </w:rPr>
        <w:t>用，證明了這項尚處</w:t>
      </w:r>
      <w:proofErr w:type="gramStart"/>
      <w:r w:rsidRPr="00906F34">
        <w:rPr>
          <w:rFonts w:ascii="Arial" w:eastAsia="MingLiU" w:hAnsi="Arial" w:cs="Arial" w:hint="eastAsia"/>
          <w:color w:val="000000"/>
          <w:sz w:val="21"/>
          <w:szCs w:val="21"/>
          <w:lang w:eastAsia="zh-CN"/>
        </w:rPr>
        <w:t>於</w:t>
      </w:r>
      <w:proofErr w:type="gramEnd"/>
      <w:r w:rsidRPr="00906F34">
        <w:rPr>
          <w:rFonts w:ascii="Arial" w:eastAsia="MingLiU" w:hAnsi="Arial" w:cs="Arial" w:hint="eastAsia"/>
          <w:color w:val="000000"/>
          <w:sz w:val="21"/>
          <w:szCs w:val="21"/>
          <w:lang w:eastAsia="zh-CN"/>
        </w:rPr>
        <w:t>初期階段的技術的獨特性能，並激</w:t>
      </w:r>
      <w:proofErr w:type="gramStart"/>
      <w:r w:rsidRPr="00906F34">
        <w:rPr>
          <w:rFonts w:ascii="Arial" w:eastAsia="MingLiU" w:hAnsi="Arial" w:cs="Arial" w:hint="eastAsia"/>
          <w:color w:val="000000"/>
          <w:sz w:val="21"/>
          <w:szCs w:val="21"/>
          <w:lang w:eastAsia="zh-CN"/>
        </w:rPr>
        <w:t>勵</w:t>
      </w:r>
      <w:proofErr w:type="gramEnd"/>
      <w:r w:rsidRPr="00906F34">
        <w:rPr>
          <w:rFonts w:ascii="Arial" w:eastAsia="MingLiU" w:hAnsi="Arial" w:cs="Arial" w:hint="eastAsia"/>
          <w:color w:val="000000"/>
          <w:sz w:val="21"/>
          <w:szCs w:val="21"/>
          <w:lang w:eastAsia="zh-CN"/>
        </w:rPr>
        <w:t>凱柏膠寶</w:t>
      </w:r>
      <w:proofErr w:type="gramStart"/>
      <w:r w:rsidRPr="00906F34">
        <w:rPr>
          <w:rFonts w:ascii="Arial" w:eastAsia="MingLiU" w:hAnsi="Arial" w:cs="Arial" w:hint="eastAsia"/>
          <w:color w:val="000000"/>
          <w:sz w:val="21"/>
          <w:szCs w:val="21"/>
          <w:lang w:eastAsia="zh-CN"/>
        </w:rPr>
        <w:t>將</w:t>
      </w:r>
      <w:proofErr w:type="gramEnd"/>
      <w:r w:rsidRPr="00906F34">
        <w:rPr>
          <w:rFonts w:ascii="Arial" w:eastAsia="MingLiU" w:hAnsi="Arial" w:cs="Arial" w:hint="eastAsia"/>
          <w:color w:val="000000"/>
          <w:sz w:val="21"/>
          <w:szCs w:val="21"/>
          <w:lang w:eastAsia="zh-CN"/>
        </w:rPr>
        <w:t>永續發展概念擴展到更多方面。</w:t>
      </w:r>
    </w:p>
    <w:p w14:paraId="6DA7849B" w14:textId="77777777" w:rsidR="00C25E6E" w:rsidRPr="00C25E6E" w:rsidRDefault="00C25E6E" w:rsidP="005B5C70">
      <w:pPr>
        <w:spacing w:line="360" w:lineRule="auto"/>
        <w:ind w:right="1701"/>
        <w:jc w:val="both"/>
        <w:rPr>
          <w:rFonts w:ascii="Arial" w:eastAsia="SimSun" w:hAnsi="Arial" w:cs="Arial" w:hint="eastAsia"/>
          <w:bCs/>
          <w:color w:val="000000"/>
          <w:sz w:val="21"/>
          <w:szCs w:val="21"/>
          <w:lang w:eastAsia="zh-CN"/>
        </w:rPr>
      </w:pPr>
    </w:p>
    <w:p w14:paraId="57A09611" w14:textId="1BB53DF6" w:rsidR="00906F34" w:rsidRPr="00906F34" w:rsidRDefault="00906F34" w:rsidP="00906F34">
      <w:pPr>
        <w:keepNext/>
        <w:keepLines/>
        <w:spacing w:after="0" w:line="360" w:lineRule="auto"/>
        <w:ind w:right="1701"/>
        <w:rPr>
          <w:rFonts w:ascii="Arial" w:eastAsia="SimSun" w:hAnsi="Arial" w:cs="Arial"/>
          <w:b/>
          <w:bCs/>
          <w:sz w:val="21"/>
          <w:szCs w:val="21"/>
          <w:lang w:val="de-DE" w:eastAsia="zh-CN"/>
        </w:rPr>
      </w:pPr>
      <w:r w:rsidRPr="00906F34">
        <w:rPr>
          <w:rFonts w:ascii="Arial" w:eastAsia="MingLiU" w:hAnsi="Arial" w:cs="Arial" w:hint="eastAsia"/>
          <w:b/>
          <w:bCs/>
          <w:sz w:val="21"/>
          <w:szCs w:val="21"/>
          <w:lang w:eastAsia="zh-CN"/>
        </w:rPr>
        <w:t>關</w:t>
      </w:r>
      <w:proofErr w:type="gramStart"/>
      <w:r w:rsidRPr="00906F34">
        <w:rPr>
          <w:rFonts w:ascii="Arial" w:eastAsia="MingLiU" w:hAnsi="Arial" w:cs="Arial" w:hint="eastAsia"/>
          <w:b/>
          <w:bCs/>
          <w:sz w:val="21"/>
          <w:szCs w:val="21"/>
          <w:lang w:eastAsia="zh-CN"/>
        </w:rPr>
        <w:t>於</w:t>
      </w:r>
      <w:proofErr w:type="gramEnd"/>
      <w:r w:rsidRPr="00906F34">
        <w:rPr>
          <w:rFonts w:ascii="Arial" w:eastAsia="MingLiU" w:hAnsi="Arial" w:cs="Arial" w:hint="eastAsia"/>
          <w:b/>
          <w:bCs/>
          <w:sz w:val="21"/>
          <w:szCs w:val="21"/>
          <w:lang w:eastAsia="zh-CN"/>
        </w:rPr>
        <w:t>凱柏膠寶</w:t>
      </w:r>
      <w:r w:rsidRPr="00906F34">
        <w:rPr>
          <w:rFonts w:ascii="Arial" w:eastAsia="SimSun" w:hAnsi="Arial" w:cs="Arial"/>
          <w:b/>
          <w:bCs/>
          <w:sz w:val="21"/>
          <w:szCs w:val="21"/>
          <w:lang w:eastAsia="zh-CN"/>
        </w:rPr>
        <w:br/>
      </w:r>
    </w:p>
    <w:p w14:paraId="4C1A6613" w14:textId="77777777" w:rsidR="00906F34" w:rsidRPr="00906F34" w:rsidRDefault="00906F34" w:rsidP="00906F34">
      <w:pPr>
        <w:keepNext/>
        <w:keepLines/>
        <w:spacing w:after="0" w:line="360" w:lineRule="auto"/>
        <w:ind w:right="1701"/>
        <w:jc w:val="both"/>
        <w:rPr>
          <w:rFonts w:ascii="Arial" w:eastAsia="MingLiU" w:hAnsi="Arial" w:cs="Arial"/>
          <w:b/>
          <w:sz w:val="21"/>
          <w:szCs w:val="21"/>
          <w:lang w:eastAsia="zh-CN"/>
        </w:rPr>
      </w:pPr>
      <w:r w:rsidRPr="00906F34">
        <w:rPr>
          <w:rFonts w:ascii="Arial" w:eastAsia="MingLiU" w:hAnsi="Arial" w:cs="Arial"/>
          <w:sz w:val="21"/>
          <w:szCs w:val="21"/>
          <w:lang w:eastAsia="zh-CN"/>
        </w:rPr>
        <w:t>凱柏膠寶</w:t>
      </w:r>
      <w:r w:rsidRPr="00906F34">
        <w:rPr>
          <w:rFonts w:ascii="Arial" w:eastAsia="MingLiU" w:hAnsi="Arial" w:cs="Arial"/>
          <w:sz w:val="21"/>
          <w:szCs w:val="21"/>
          <w:lang w:val="de-DE" w:eastAsia="zh-CN"/>
        </w:rPr>
        <w:t xml:space="preserve"> (www.kraiburg-tpe.cn) </w:t>
      </w:r>
      <w:r w:rsidRPr="00906F34">
        <w:rPr>
          <w:rFonts w:ascii="Arial" w:eastAsia="MingLiU" w:hAnsi="Arial" w:cs="Arial"/>
          <w:sz w:val="21"/>
          <w:szCs w:val="21"/>
          <w:lang w:eastAsia="zh-CN"/>
        </w:rPr>
        <w:t>是一家業務足跡遍布全球的客製化熱塑性彈性體製造商。凱柏膠寶成立於</w:t>
      </w:r>
      <w:r w:rsidRPr="00906F34">
        <w:rPr>
          <w:rFonts w:ascii="Arial" w:eastAsia="MingLiU" w:hAnsi="Arial" w:cs="Arial"/>
          <w:sz w:val="21"/>
          <w:szCs w:val="21"/>
          <w:lang w:eastAsia="zh-CN"/>
        </w:rPr>
        <w:t xml:space="preserve"> 2001 </w:t>
      </w:r>
      <w:r w:rsidRPr="00906F34">
        <w:rPr>
          <w:rFonts w:ascii="Arial" w:eastAsia="MingLiU" w:hAnsi="Arial" w:cs="Arial"/>
          <w:sz w:val="21"/>
          <w:szCs w:val="21"/>
          <w:lang w:eastAsia="zh-CN"/>
        </w:rPr>
        <w:t>年，是凱柏集團旗下的獨立業務單位，現已成為</w:t>
      </w:r>
      <w:r w:rsidRPr="00906F34">
        <w:rPr>
          <w:rFonts w:ascii="Arial" w:eastAsia="MingLiU" w:hAnsi="Arial" w:cs="Arial"/>
          <w:sz w:val="21"/>
          <w:szCs w:val="21"/>
          <w:lang w:eastAsia="zh-CN"/>
        </w:rPr>
        <w:t xml:space="preserve"> TPE </w:t>
      </w:r>
      <w:r w:rsidRPr="00906F34">
        <w:rPr>
          <w:rFonts w:ascii="Arial" w:eastAsia="MingLiU" w:hAnsi="Arial" w:cs="Arial"/>
          <w:sz w:val="21"/>
          <w:szCs w:val="21"/>
          <w:lang w:eastAsia="zh-CN"/>
        </w:rPr>
        <w:t>化合物領域最具競爭力的產業領導者。本公司旨在為客戶提供安全、可靠、可持續的產品。公司擁有超過</w:t>
      </w:r>
      <w:r w:rsidRPr="00906F34">
        <w:rPr>
          <w:rFonts w:ascii="Arial" w:eastAsia="MingLiU" w:hAnsi="Arial" w:cs="Arial"/>
          <w:sz w:val="21"/>
          <w:szCs w:val="21"/>
          <w:lang w:eastAsia="zh-CN"/>
        </w:rPr>
        <w:t xml:space="preserve"> 660 </w:t>
      </w:r>
      <w:r w:rsidRPr="00906F34">
        <w:rPr>
          <w:rFonts w:ascii="Arial" w:eastAsia="MingLiU" w:hAnsi="Arial" w:cs="Arial"/>
          <w:sz w:val="21"/>
          <w:szCs w:val="21"/>
          <w:lang w:eastAsia="zh-CN"/>
        </w:rPr>
        <w:t>名員工，遍布全球，在德國、美國和馬來西亞三地建立了生產基地，致力於向汽車、工業、消費品和監管嚴格的醫療領域提供品類豐富的產品。旗下的成熟產品線</w:t>
      </w:r>
      <w:r w:rsidRPr="00906F34">
        <w:rPr>
          <w:rFonts w:ascii="Arial" w:eastAsia="MingLiU" w:hAnsi="Arial" w:cs="Arial"/>
          <w:sz w:val="21"/>
          <w:szCs w:val="21"/>
          <w:lang w:eastAsia="zh-CN"/>
        </w:rPr>
        <w:t xml:space="preserve">- </w:t>
      </w:r>
      <w:proofErr w:type="gramStart"/>
      <w:r w:rsidRPr="00906F34">
        <w:rPr>
          <w:rFonts w:ascii="Arial" w:eastAsia="MingLiU" w:hAnsi="Arial" w:cs="Arial"/>
          <w:sz w:val="21"/>
          <w:szCs w:val="21"/>
          <w:lang w:eastAsia="zh-CN"/>
        </w:rPr>
        <w:t>熱</w:t>
      </w:r>
      <w:proofErr w:type="gramEnd"/>
      <w:r w:rsidRPr="00906F34">
        <w:rPr>
          <w:rFonts w:ascii="Arial" w:eastAsia="MingLiU" w:hAnsi="Arial" w:cs="Arial"/>
          <w:sz w:val="21"/>
          <w:szCs w:val="21"/>
          <w:lang w:eastAsia="zh-CN"/>
        </w:rPr>
        <w:t>塑寶</w:t>
      </w:r>
      <w:r w:rsidRPr="00906F34">
        <w:rPr>
          <w:rFonts w:ascii="Arial" w:eastAsia="MingLiU" w:hAnsi="Arial" w:cs="Arial"/>
          <w:sz w:val="21"/>
          <w:szCs w:val="21"/>
          <w:lang w:eastAsia="zh-CN"/>
        </w:rPr>
        <w:t>(THERMOLAST®)</w:t>
      </w:r>
      <w:r w:rsidRPr="00906F34">
        <w:rPr>
          <w:rFonts w:ascii="Arial" w:eastAsia="MingLiU" w:hAnsi="Arial" w:cs="Arial"/>
          <w:sz w:val="21"/>
          <w:szCs w:val="21"/>
          <w:lang w:eastAsia="zh-CN"/>
        </w:rPr>
        <w:t>、科柔寶</w:t>
      </w:r>
      <w:r w:rsidRPr="00906F34">
        <w:rPr>
          <w:rFonts w:ascii="MingLiU" w:eastAsia="MingLiU" w:hAnsi="MingLiU" w:cs="Arial"/>
          <w:sz w:val="21"/>
          <w:szCs w:val="21"/>
          <w:lang w:eastAsia="zh-CN"/>
        </w:rPr>
        <w:t>®</w:t>
      </w:r>
      <w:r w:rsidRPr="00906F34">
        <w:rPr>
          <w:rFonts w:ascii="Arial" w:eastAsia="MingLiU" w:hAnsi="Arial" w:cs="Arial"/>
          <w:sz w:val="21"/>
          <w:szCs w:val="21"/>
          <w:lang w:eastAsia="zh-CN"/>
        </w:rPr>
        <w:t xml:space="preserve"> (COPEC®)</w:t>
      </w:r>
      <w:r w:rsidRPr="00906F34">
        <w:rPr>
          <w:rFonts w:ascii="Arial" w:eastAsia="MingLiU" w:hAnsi="Arial" w:cs="Arial"/>
          <w:sz w:val="21"/>
          <w:szCs w:val="21"/>
          <w:lang w:eastAsia="zh-CN"/>
        </w:rPr>
        <w:t>、高</w:t>
      </w:r>
      <w:proofErr w:type="gramStart"/>
      <w:r w:rsidRPr="00906F34">
        <w:rPr>
          <w:rFonts w:ascii="Arial" w:eastAsia="MingLiU" w:hAnsi="Arial" w:cs="Arial"/>
          <w:sz w:val="21"/>
          <w:szCs w:val="21"/>
          <w:lang w:eastAsia="zh-CN"/>
        </w:rPr>
        <w:t>溫</w:t>
      </w:r>
      <w:proofErr w:type="gramEnd"/>
      <w:r w:rsidRPr="00906F34">
        <w:rPr>
          <w:rFonts w:ascii="Arial" w:eastAsia="MingLiU" w:hAnsi="Arial" w:cs="Arial"/>
          <w:sz w:val="21"/>
          <w:szCs w:val="21"/>
          <w:lang w:eastAsia="zh-CN"/>
        </w:rPr>
        <w:t>寶</w:t>
      </w:r>
      <w:r w:rsidRPr="00906F34">
        <w:rPr>
          <w:rFonts w:ascii="Arial" w:eastAsia="MingLiU" w:hAnsi="Arial" w:cs="Arial"/>
          <w:sz w:val="21"/>
          <w:szCs w:val="21"/>
          <w:lang w:eastAsia="zh-CN"/>
        </w:rPr>
        <w:t xml:space="preserve">(HIPEX®) </w:t>
      </w:r>
      <w:r w:rsidRPr="00906F34">
        <w:rPr>
          <w:rFonts w:ascii="Arial" w:eastAsia="MingLiU" w:hAnsi="Arial" w:cs="Arial"/>
          <w:sz w:val="21"/>
          <w:szCs w:val="21"/>
          <w:lang w:eastAsia="zh-CN"/>
        </w:rPr>
        <w:t>和</w:t>
      </w:r>
      <w:proofErr w:type="gramStart"/>
      <w:r w:rsidRPr="00906F34">
        <w:rPr>
          <w:rFonts w:ascii="Arial" w:eastAsia="MingLiU" w:hAnsi="Arial" w:cs="Arial"/>
          <w:sz w:val="21"/>
          <w:szCs w:val="21"/>
          <w:lang w:eastAsia="zh-CN"/>
        </w:rPr>
        <w:t>尼塑</w:t>
      </w:r>
      <w:proofErr w:type="gramEnd"/>
      <w:r w:rsidRPr="00906F34">
        <w:rPr>
          <w:rFonts w:ascii="Arial" w:eastAsia="MingLiU" w:hAnsi="Arial" w:cs="Arial"/>
          <w:sz w:val="21"/>
          <w:szCs w:val="21"/>
          <w:lang w:eastAsia="zh-CN"/>
        </w:rPr>
        <w:t>寶</w:t>
      </w:r>
      <w:r w:rsidRPr="00906F34">
        <w:rPr>
          <w:rFonts w:ascii="MingLiU" w:eastAsia="MingLiU" w:hAnsi="MingLiU" w:cs="Arial"/>
          <w:sz w:val="21"/>
          <w:szCs w:val="21"/>
          <w:lang w:eastAsia="zh-CN"/>
        </w:rPr>
        <w:t>®</w:t>
      </w:r>
      <w:r w:rsidRPr="00906F34">
        <w:rPr>
          <w:rFonts w:ascii="Arial" w:eastAsia="MingLiU" w:hAnsi="Arial" w:cs="Arial"/>
          <w:sz w:val="21"/>
          <w:szCs w:val="21"/>
          <w:lang w:eastAsia="zh-CN"/>
        </w:rPr>
        <w:t xml:space="preserve"> (For Tec E®) </w:t>
      </w:r>
      <w:r w:rsidRPr="00906F34">
        <w:rPr>
          <w:rFonts w:ascii="Arial" w:eastAsia="MingLiU" w:hAnsi="Arial" w:cs="Arial"/>
          <w:sz w:val="21"/>
          <w:szCs w:val="21"/>
          <w:lang w:eastAsia="zh-CN"/>
        </w:rPr>
        <w:t>，透過</w:t>
      </w:r>
      <w:proofErr w:type="gramStart"/>
      <w:r w:rsidRPr="00906F34">
        <w:rPr>
          <w:rFonts w:ascii="Arial" w:eastAsia="MingLiU" w:hAnsi="Arial" w:cs="Arial"/>
          <w:sz w:val="21"/>
          <w:szCs w:val="21"/>
          <w:lang w:eastAsia="zh-CN"/>
        </w:rPr>
        <w:t>採</w:t>
      </w:r>
      <w:proofErr w:type="gramEnd"/>
      <w:r w:rsidRPr="00906F34">
        <w:rPr>
          <w:rFonts w:ascii="Arial" w:eastAsia="MingLiU" w:hAnsi="Arial" w:cs="Arial"/>
          <w:sz w:val="21"/>
          <w:szCs w:val="21"/>
          <w:lang w:eastAsia="zh-CN"/>
        </w:rPr>
        <w:t>用注塑或擠出工藝，</w:t>
      </w:r>
      <w:proofErr w:type="gramStart"/>
      <w:r w:rsidRPr="00906F34">
        <w:rPr>
          <w:rFonts w:ascii="Arial" w:eastAsia="MingLiU" w:hAnsi="Arial" w:cs="Arial"/>
          <w:sz w:val="21"/>
          <w:szCs w:val="21"/>
          <w:lang w:eastAsia="zh-CN"/>
        </w:rPr>
        <w:t>為</w:t>
      </w:r>
      <w:proofErr w:type="gramEnd"/>
      <w:r w:rsidRPr="00906F34">
        <w:rPr>
          <w:rFonts w:ascii="Arial" w:eastAsia="MingLiU" w:hAnsi="Arial" w:cs="Arial"/>
          <w:sz w:val="21"/>
          <w:szCs w:val="21"/>
          <w:lang w:eastAsia="zh-CN"/>
        </w:rPr>
        <w:t>各行各業的製造商</w:t>
      </w:r>
      <w:proofErr w:type="gramStart"/>
      <w:r w:rsidRPr="00906F34">
        <w:rPr>
          <w:rFonts w:ascii="Arial" w:eastAsia="MingLiU" w:hAnsi="Arial" w:cs="Arial"/>
          <w:sz w:val="21"/>
          <w:szCs w:val="21"/>
          <w:lang w:eastAsia="zh-CN"/>
        </w:rPr>
        <w:t>帶來</w:t>
      </w:r>
      <w:proofErr w:type="gramEnd"/>
      <w:r w:rsidRPr="00906F34">
        <w:rPr>
          <w:rFonts w:ascii="Arial" w:eastAsia="MingLiU" w:hAnsi="Arial" w:cs="Arial"/>
          <w:sz w:val="21"/>
          <w:szCs w:val="21"/>
          <w:lang w:eastAsia="zh-CN"/>
        </w:rPr>
        <w:t>出眾的加工和產品設計優</w:t>
      </w:r>
      <w:proofErr w:type="gramStart"/>
      <w:r w:rsidRPr="00906F34">
        <w:rPr>
          <w:rFonts w:ascii="Arial" w:eastAsia="MingLiU" w:hAnsi="Arial" w:cs="Arial"/>
          <w:sz w:val="21"/>
          <w:szCs w:val="21"/>
          <w:lang w:eastAsia="zh-CN"/>
        </w:rPr>
        <w:t>勢</w:t>
      </w:r>
      <w:proofErr w:type="gramEnd"/>
      <w:r w:rsidRPr="00906F34">
        <w:rPr>
          <w:rFonts w:ascii="Arial" w:eastAsia="MingLiU" w:hAnsi="Arial" w:cs="Arial"/>
          <w:sz w:val="21"/>
          <w:szCs w:val="21"/>
          <w:lang w:eastAsia="zh-CN"/>
        </w:rPr>
        <w:t>。凱柏膠寶</w:t>
      </w:r>
      <w:proofErr w:type="gramStart"/>
      <w:r w:rsidRPr="00906F34">
        <w:rPr>
          <w:rFonts w:ascii="Arial" w:eastAsia="MingLiU" w:hAnsi="Arial" w:cs="Arial"/>
          <w:sz w:val="21"/>
          <w:szCs w:val="21"/>
          <w:lang w:eastAsia="zh-CN"/>
        </w:rPr>
        <w:t>擁</w:t>
      </w:r>
      <w:proofErr w:type="gramEnd"/>
      <w:r w:rsidRPr="00906F34">
        <w:rPr>
          <w:rFonts w:ascii="Arial" w:eastAsia="MingLiU" w:hAnsi="Arial" w:cs="Arial"/>
          <w:sz w:val="21"/>
          <w:szCs w:val="21"/>
          <w:lang w:eastAsia="zh-CN"/>
        </w:rPr>
        <w:t>有卓越的創</w:t>
      </w:r>
      <w:proofErr w:type="gramStart"/>
      <w:r w:rsidRPr="00906F34">
        <w:rPr>
          <w:rFonts w:ascii="Arial" w:eastAsia="MingLiU" w:hAnsi="Arial" w:cs="Arial"/>
          <w:sz w:val="21"/>
          <w:szCs w:val="21"/>
          <w:lang w:eastAsia="zh-CN"/>
        </w:rPr>
        <w:t>新能力</w:t>
      </w:r>
      <w:proofErr w:type="gramEnd"/>
      <w:r w:rsidRPr="00906F34">
        <w:rPr>
          <w:rFonts w:ascii="Arial" w:eastAsia="MingLiU" w:hAnsi="Arial" w:cs="Arial"/>
          <w:sz w:val="21"/>
          <w:szCs w:val="21"/>
          <w:lang w:eastAsia="zh-CN"/>
        </w:rPr>
        <w:t>和全球客</w:t>
      </w:r>
      <w:proofErr w:type="gramStart"/>
      <w:r w:rsidRPr="00906F34">
        <w:rPr>
          <w:rFonts w:ascii="Arial" w:eastAsia="MingLiU" w:hAnsi="Arial" w:cs="Arial"/>
          <w:sz w:val="21"/>
          <w:szCs w:val="21"/>
          <w:lang w:eastAsia="zh-CN"/>
        </w:rPr>
        <w:t>戶導</w:t>
      </w:r>
      <w:proofErr w:type="gramEnd"/>
      <w:r w:rsidRPr="00906F34">
        <w:rPr>
          <w:rFonts w:ascii="Arial" w:eastAsia="MingLiU" w:hAnsi="Arial" w:cs="Arial"/>
          <w:sz w:val="21"/>
          <w:szCs w:val="21"/>
          <w:lang w:eastAsia="zh-CN"/>
        </w:rPr>
        <w:t>向，能</w:t>
      </w:r>
      <w:proofErr w:type="gramStart"/>
      <w:r w:rsidRPr="00906F34">
        <w:rPr>
          <w:rFonts w:ascii="Arial" w:eastAsia="MingLiU" w:hAnsi="Arial" w:cs="Arial"/>
          <w:sz w:val="21"/>
          <w:szCs w:val="21"/>
          <w:lang w:eastAsia="zh-CN"/>
        </w:rPr>
        <w:t>夠為</w:t>
      </w:r>
      <w:proofErr w:type="gramEnd"/>
      <w:r w:rsidRPr="00906F34">
        <w:rPr>
          <w:rFonts w:ascii="Arial" w:eastAsia="MingLiU" w:hAnsi="Arial" w:cs="Arial"/>
          <w:sz w:val="21"/>
          <w:szCs w:val="21"/>
          <w:lang w:eastAsia="zh-CN"/>
        </w:rPr>
        <w:t>客</w:t>
      </w:r>
      <w:proofErr w:type="gramStart"/>
      <w:r w:rsidRPr="00906F34">
        <w:rPr>
          <w:rFonts w:ascii="Arial" w:eastAsia="MingLiU" w:hAnsi="Arial" w:cs="Arial"/>
          <w:sz w:val="21"/>
          <w:szCs w:val="21"/>
          <w:lang w:eastAsia="zh-CN"/>
        </w:rPr>
        <w:t>戶</w:t>
      </w:r>
      <w:proofErr w:type="gramEnd"/>
      <w:r w:rsidRPr="00906F34">
        <w:rPr>
          <w:rFonts w:ascii="Arial" w:eastAsia="MingLiU" w:hAnsi="Arial" w:cs="Arial"/>
          <w:sz w:val="21"/>
          <w:szCs w:val="21"/>
          <w:lang w:eastAsia="zh-CN"/>
        </w:rPr>
        <w:t>提供客製化產品解決方案和可靠的配套服</w:t>
      </w:r>
      <w:proofErr w:type="gramStart"/>
      <w:r w:rsidRPr="00906F34">
        <w:rPr>
          <w:rFonts w:ascii="Arial" w:eastAsia="MingLiU" w:hAnsi="Arial" w:cs="Arial"/>
          <w:sz w:val="21"/>
          <w:szCs w:val="21"/>
          <w:lang w:eastAsia="zh-CN"/>
        </w:rPr>
        <w:t>務</w:t>
      </w:r>
      <w:proofErr w:type="gramEnd"/>
      <w:r w:rsidRPr="00906F34">
        <w:rPr>
          <w:rFonts w:ascii="Arial" w:eastAsia="MingLiU" w:hAnsi="Arial" w:cs="Arial"/>
          <w:sz w:val="21"/>
          <w:szCs w:val="21"/>
          <w:lang w:eastAsia="zh-CN"/>
        </w:rPr>
        <w:t>。該公司在德國的總部經過</w:t>
      </w:r>
      <w:r w:rsidRPr="00906F34">
        <w:rPr>
          <w:rFonts w:ascii="Arial" w:eastAsia="MingLiU" w:hAnsi="Arial" w:cs="Arial"/>
          <w:sz w:val="21"/>
          <w:szCs w:val="21"/>
          <w:lang w:eastAsia="zh-CN"/>
        </w:rPr>
        <w:t xml:space="preserve"> ISO 50001 </w:t>
      </w:r>
      <w:r w:rsidRPr="00906F34">
        <w:rPr>
          <w:rFonts w:ascii="Arial" w:eastAsia="MingLiU" w:hAnsi="Arial" w:cs="Arial"/>
          <w:sz w:val="21"/>
          <w:szCs w:val="21"/>
          <w:lang w:eastAsia="zh-CN"/>
        </w:rPr>
        <w:t>認證，全球所有基地均已取得</w:t>
      </w:r>
      <w:r w:rsidRPr="00906F34">
        <w:rPr>
          <w:rFonts w:ascii="Arial" w:eastAsia="MingLiU" w:hAnsi="Arial" w:cs="Arial"/>
          <w:sz w:val="21"/>
          <w:szCs w:val="21"/>
          <w:lang w:eastAsia="zh-CN"/>
        </w:rPr>
        <w:t xml:space="preserve"> ISO 9001 </w:t>
      </w:r>
      <w:r w:rsidRPr="00906F34">
        <w:rPr>
          <w:rFonts w:ascii="Arial" w:eastAsia="MingLiU" w:hAnsi="Arial" w:cs="Arial"/>
          <w:sz w:val="21"/>
          <w:szCs w:val="21"/>
          <w:lang w:eastAsia="zh-CN"/>
        </w:rPr>
        <w:t>和</w:t>
      </w:r>
      <w:r w:rsidRPr="00906F34">
        <w:rPr>
          <w:rFonts w:ascii="Arial" w:eastAsia="MingLiU" w:hAnsi="Arial" w:cs="Arial"/>
          <w:sz w:val="21"/>
          <w:szCs w:val="21"/>
          <w:lang w:eastAsia="zh-CN"/>
        </w:rPr>
        <w:t xml:space="preserve"> ISO 14001 </w:t>
      </w:r>
      <w:r w:rsidRPr="00906F34">
        <w:rPr>
          <w:rFonts w:ascii="Arial" w:eastAsia="MingLiU" w:hAnsi="Arial" w:cs="Arial"/>
          <w:sz w:val="21"/>
          <w:szCs w:val="21"/>
          <w:lang w:eastAsia="zh-CN"/>
        </w:rPr>
        <w:t>認證。</w:t>
      </w:r>
    </w:p>
    <w:p w14:paraId="52BF50FB" w14:textId="6DBB78E9" w:rsidR="002C07D0" w:rsidRPr="00906F34" w:rsidRDefault="002C07D0" w:rsidP="00906F34">
      <w:pPr>
        <w:spacing w:line="360" w:lineRule="auto"/>
        <w:ind w:right="1701"/>
        <w:jc w:val="both"/>
        <w:rPr>
          <w:rFonts w:ascii="Arial" w:eastAsia="MingLiU" w:hAnsi="Arial" w:cs="Arial"/>
          <w:b/>
          <w:color w:val="000000"/>
          <w:sz w:val="21"/>
          <w:szCs w:val="21"/>
          <w:lang w:eastAsia="zh-CN"/>
        </w:rPr>
      </w:pPr>
    </w:p>
    <w:sectPr w:rsidR="002C07D0" w:rsidRPr="00906F34"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C7113" w14:textId="77777777" w:rsidR="00BE674B" w:rsidRDefault="00BE674B" w:rsidP="00784C57">
      <w:pPr>
        <w:spacing w:after="0" w:line="240" w:lineRule="auto"/>
      </w:pPr>
      <w:r>
        <w:separator/>
      </w:r>
    </w:p>
  </w:endnote>
  <w:endnote w:type="continuationSeparator" w:id="0">
    <w:p w14:paraId="44D34728" w14:textId="77777777" w:rsidR="00BE674B" w:rsidRDefault="00BE674B" w:rsidP="00784C57">
      <w:pPr>
        <w:spacing w:after="0" w:line="240" w:lineRule="auto"/>
      </w:pPr>
      <w:r>
        <w:continuationSeparator/>
      </w:r>
    </w:p>
  </w:endnote>
  <w:endnote w:type="continuationNotice" w:id="1">
    <w:p w14:paraId="3B2EC6BC" w14:textId="77777777" w:rsidR="00BE674B" w:rsidRDefault="00BE6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D3E51" w14:textId="77777777" w:rsidR="00BE674B" w:rsidRDefault="00BE674B" w:rsidP="00784C57">
      <w:pPr>
        <w:spacing w:after="0" w:line="240" w:lineRule="auto"/>
      </w:pPr>
      <w:r>
        <w:rPr>
          <w:rFonts w:ascii="SimSun" w:eastAsia="SimSun" w:hAnsi="SimSun" w:hint="eastAsia"/>
          <w:lang w:eastAsia="zh-CN"/>
        </w:rPr>
        <w:separator/>
      </w:r>
    </w:p>
  </w:footnote>
  <w:footnote w:type="continuationSeparator" w:id="0">
    <w:p w14:paraId="1EEC7A8C" w14:textId="77777777" w:rsidR="00BE674B" w:rsidRDefault="00BE674B" w:rsidP="00784C57">
      <w:pPr>
        <w:spacing w:after="0" w:line="240" w:lineRule="auto"/>
      </w:pPr>
      <w:r>
        <w:continuationSeparator/>
      </w:r>
    </w:p>
  </w:footnote>
  <w:footnote w:type="continuationNotice" w:id="1">
    <w:p w14:paraId="5A213254" w14:textId="77777777" w:rsidR="00BE674B" w:rsidRDefault="00BE67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2EC448C9" w14:textId="77777777" w:rsidR="00DB2008" w:rsidRPr="00DB2008" w:rsidRDefault="00DB2008" w:rsidP="00DB2008">
          <w:pPr>
            <w:spacing w:after="0" w:line="360" w:lineRule="auto"/>
            <w:jc w:val="both"/>
            <w:rPr>
              <w:rFonts w:ascii="MingLiU" w:eastAsia="MingLiU" w:hAnsi="MingLiU" w:cs="Arial"/>
              <w:b/>
              <w:bCs/>
              <w:color w:val="365F91"/>
              <w:sz w:val="40"/>
              <w:szCs w:val="40"/>
              <w:lang w:eastAsia="zh-CN"/>
            </w:rPr>
          </w:pPr>
          <w:r w:rsidRPr="00DB2008">
            <w:rPr>
              <w:rFonts w:ascii="MingLiU" w:eastAsia="MingLiU" w:hAnsi="MingLiU" w:cs="Arial"/>
              <w:b/>
              <w:bCs/>
              <w:color w:val="365F91"/>
              <w:sz w:val="40"/>
              <w:szCs w:val="40"/>
              <w:lang w:eastAsia="zh-CN"/>
            </w:rPr>
            <w:t>新聞通訊</w:t>
          </w:r>
        </w:p>
        <w:p w14:paraId="3B2914B9" w14:textId="170912C5" w:rsidR="00DB2008" w:rsidRPr="00DB2008" w:rsidRDefault="00DB2008" w:rsidP="00DB2008">
          <w:pPr>
            <w:spacing w:after="0" w:line="360" w:lineRule="auto"/>
            <w:jc w:val="both"/>
            <w:rPr>
              <w:rFonts w:ascii="Arial" w:eastAsia="MingLiU" w:hAnsi="Arial" w:cs="Arial"/>
              <w:b/>
              <w:sz w:val="16"/>
              <w:lang w:eastAsia="zh-CN"/>
            </w:rPr>
          </w:pPr>
          <w:r w:rsidRPr="00DB2008">
            <w:rPr>
              <w:rFonts w:ascii="Arial" w:eastAsia="MingLiU" w:hAnsi="Arial" w:cs="Arial"/>
              <w:b/>
              <w:sz w:val="16"/>
              <w:lang w:eastAsia="zh-CN"/>
            </w:rPr>
            <w:t>具有高比例</w:t>
          </w:r>
          <w:r w:rsidR="00C20065">
            <w:rPr>
              <w:rFonts w:ascii="Arial" w:eastAsia="MingLiU" w:hAnsi="Arial" w:cs="Arial"/>
              <w:b/>
              <w:sz w:val="16"/>
              <w:lang w:eastAsia="zh-CN"/>
            </w:rPr>
            <w:t>回收材料含量</w:t>
          </w:r>
          <w:r w:rsidRPr="00DB2008">
            <w:rPr>
              <w:rFonts w:ascii="Arial" w:eastAsia="MingLiU" w:hAnsi="Arial" w:cs="Arial"/>
              <w:b/>
              <w:sz w:val="16"/>
              <w:lang w:eastAsia="zh-CN"/>
            </w:rPr>
            <w:t>的輕質</w:t>
          </w:r>
          <w:r w:rsidRPr="00DB2008">
            <w:rPr>
              <w:rFonts w:ascii="Arial" w:eastAsia="MingLiU" w:hAnsi="Arial" w:cs="Arial"/>
              <w:b/>
              <w:sz w:val="16"/>
              <w:lang w:eastAsia="zh-CN"/>
            </w:rPr>
            <w:t xml:space="preserve"> TPE</w:t>
          </w:r>
        </w:p>
        <w:p w14:paraId="320CBE8C" w14:textId="77777777" w:rsidR="00DB2008" w:rsidRPr="00DB2008" w:rsidRDefault="00DB2008" w:rsidP="00DB2008">
          <w:pPr>
            <w:spacing w:after="0" w:line="360" w:lineRule="auto"/>
            <w:jc w:val="both"/>
            <w:rPr>
              <w:rFonts w:ascii="Arial" w:eastAsia="MingLiU" w:hAnsi="Arial" w:cs="Arial"/>
              <w:b/>
              <w:sz w:val="16"/>
              <w:lang w:eastAsia="zh-CN"/>
            </w:rPr>
          </w:pPr>
          <w:r w:rsidRPr="00DB2008">
            <w:rPr>
              <w:rFonts w:ascii="Arial" w:eastAsia="MingLiU" w:hAnsi="Arial" w:cs="Arial"/>
              <w:b/>
              <w:sz w:val="16"/>
              <w:lang w:eastAsia="zh-CN"/>
            </w:rPr>
            <w:t>瓦爾德克賴堡</w:t>
          </w:r>
          <w:r w:rsidRPr="00DB2008">
            <w:rPr>
              <w:rFonts w:ascii="Arial" w:eastAsia="MingLiU" w:hAnsi="Arial" w:cs="Arial"/>
              <w:b/>
              <w:sz w:val="16"/>
              <w:lang w:eastAsia="zh-CN"/>
            </w:rPr>
            <w:t>, 2024</w:t>
          </w:r>
          <w:r w:rsidRPr="00DB2008">
            <w:rPr>
              <w:rFonts w:ascii="Arial" w:eastAsia="MingLiU" w:hAnsi="Arial" w:cs="Arial"/>
              <w:b/>
              <w:sz w:val="16"/>
              <w:lang w:eastAsia="zh-CN"/>
            </w:rPr>
            <w:t>年</w:t>
          </w:r>
          <w:r w:rsidRPr="00DB2008">
            <w:rPr>
              <w:rFonts w:ascii="Arial" w:eastAsia="MingLiU" w:hAnsi="Arial" w:cs="Arial"/>
              <w:b/>
              <w:sz w:val="16"/>
              <w:lang w:eastAsia="zh-CN"/>
            </w:rPr>
            <w:t>10</w:t>
          </w:r>
          <w:r w:rsidRPr="00DB2008">
            <w:rPr>
              <w:rFonts w:ascii="Arial" w:eastAsia="MingLiU" w:hAnsi="Arial" w:cs="Arial"/>
              <w:b/>
              <w:sz w:val="16"/>
              <w:lang w:eastAsia="zh-CN"/>
            </w:rPr>
            <w:t>月</w:t>
          </w:r>
        </w:p>
        <w:p w14:paraId="4F16FFE5" w14:textId="71DE404B" w:rsidR="00502615" w:rsidRPr="007E04BC" w:rsidRDefault="00B57C12" w:rsidP="001E7076">
          <w:pPr>
            <w:spacing w:after="0" w:line="360" w:lineRule="auto"/>
            <w:jc w:val="both"/>
            <w:rPr>
              <w:rFonts w:ascii="Arial" w:eastAsia="SimHei" w:hAnsi="Arial" w:cs="Arial"/>
              <w:b/>
              <w:bCs/>
              <w:sz w:val="16"/>
              <w:szCs w:val="16"/>
              <w:lang w:eastAsia="zh-CN"/>
            </w:rPr>
          </w:pPr>
          <w:r w:rsidRPr="00DB2008">
            <w:rPr>
              <w:rFonts w:ascii="Arial" w:eastAsia="MingLiU" w:hAnsi="Arial" w:cs="Arial"/>
              <w:b/>
              <w:sz w:val="16"/>
              <w:lang w:eastAsia="zh-CN"/>
            </w:rPr>
            <w:t>第</w:t>
          </w:r>
          <w:r w:rsidR="001E7076" w:rsidRPr="00DB2008">
            <w:rPr>
              <w:rFonts w:ascii="Arial" w:eastAsia="MingLiU" w:hAnsi="Arial" w:cs="Arial"/>
              <w:b/>
              <w:sz w:val="16"/>
              <w:lang w:eastAsia="zh-CN"/>
            </w:rPr>
            <w:t xml:space="preserve"> </w:t>
          </w:r>
          <w:r w:rsidR="001E7076" w:rsidRPr="00DB2008">
            <w:rPr>
              <w:rFonts w:ascii="Arial" w:eastAsia="MingLiU" w:hAnsi="Arial" w:cs="Arial"/>
              <w:b/>
              <w:sz w:val="16"/>
            </w:rPr>
            <w:fldChar w:fldCharType="begin"/>
          </w:r>
          <w:r w:rsidR="001E7076" w:rsidRPr="00DB2008">
            <w:rPr>
              <w:rFonts w:ascii="Arial" w:eastAsia="MingLiU" w:hAnsi="Arial" w:cs="Arial"/>
              <w:b/>
              <w:sz w:val="16"/>
              <w:lang w:eastAsia="zh-CN"/>
            </w:rPr>
            <w:instrText>PAGE  \* Arabic  \* MERGEFORMAT</w:instrText>
          </w:r>
          <w:r w:rsidR="001E7076" w:rsidRPr="00DB2008">
            <w:rPr>
              <w:rFonts w:ascii="Arial" w:eastAsia="MingLiU" w:hAnsi="Arial" w:cs="Arial"/>
              <w:b/>
              <w:sz w:val="16"/>
            </w:rPr>
            <w:fldChar w:fldCharType="separate"/>
          </w:r>
          <w:r w:rsidR="001E7076" w:rsidRPr="00DB2008">
            <w:rPr>
              <w:rFonts w:ascii="Arial" w:eastAsia="MingLiU" w:hAnsi="Arial" w:cs="Arial"/>
              <w:b/>
              <w:sz w:val="16"/>
              <w:lang w:eastAsia="zh-CN"/>
            </w:rPr>
            <w:t>1</w:t>
          </w:r>
          <w:r w:rsidR="001E7076" w:rsidRPr="00DB2008">
            <w:rPr>
              <w:rFonts w:ascii="Arial" w:eastAsia="MingLiU" w:hAnsi="Arial" w:cs="Arial"/>
              <w:b/>
              <w:sz w:val="16"/>
            </w:rPr>
            <w:fldChar w:fldCharType="end"/>
          </w:r>
          <w:r w:rsidR="00DB2008" w:rsidRPr="00DB2008">
            <w:rPr>
              <w:rFonts w:ascii="Arial" w:eastAsia="MingLiU" w:hAnsi="Arial" w:cs="Arial"/>
              <w:b/>
              <w:sz w:val="16"/>
              <w:lang w:eastAsia="zh-CN"/>
            </w:rPr>
            <w:t xml:space="preserve"> </w:t>
          </w:r>
          <w:r w:rsidR="00DB2008" w:rsidRPr="00DB2008">
            <w:rPr>
              <w:rFonts w:ascii="Arial" w:eastAsia="MingLiU" w:hAnsi="Arial" w:cs="Arial"/>
              <w:b/>
              <w:sz w:val="16"/>
              <w:lang w:eastAsia="zh-CN"/>
            </w:rPr>
            <w:t>頁</w:t>
          </w:r>
          <w:r w:rsidRPr="00DB2008">
            <w:rPr>
              <w:rFonts w:ascii="Arial" w:eastAsia="MingLiU" w:hAnsi="Arial" w:cs="Arial"/>
              <w:b/>
              <w:sz w:val="16"/>
              <w:lang w:eastAsia="zh-CN"/>
            </w:rPr>
            <w:t>，共</w:t>
          </w:r>
          <w:r w:rsidR="001E7076" w:rsidRPr="00DB2008">
            <w:rPr>
              <w:rFonts w:ascii="Arial" w:eastAsia="MingLiU" w:hAnsi="Arial" w:cs="Arial"/>
              <w:b/>
              <w:sz w:val="16"/>
              <w:lang w:eastAsia="zh-CN"/>
            </w:rPr>
            <w:t xml:space="preserve"> </w:t>
          </w:r>
          <w:r w:rsidR="001E7076" w:rsidRPr="00DB2008">
            <w:rPr>
              <w:rFonts w:ascii="Arial" w:eastAsia="MingLiU" w:hAnsi="Arial" w:cs="Arial"/>
              <w:b/>
              <w:sz w:val="16"/>
            </w:rPr>
            <w:fldChar w:fldCharType="begin"/>
          </w:r>
          <w:r w:rsidR="001E7076" w:rsidRPr="00DB2008">
            <w:rPr>
              <w:rFonts w:ascii="Arial" w:eastAsia="MingLiU" w:hAnsi="Arial" w:cs="Arial"/>
              <w:b/>
              <w:sz w:val="16"/>
              <w:lang w:eastAsia="zh-CN"/>
            </w:rPr>
            <w:instrText>NUMPAGES  \* Arabic  \* MERGEFORMAT</w:instrText>
          </w:r>
          <w:r w:rsidR="001E7076" w:rsidRPr="00DB2008">
            <w:rPr>
              <w:rFonts w:ascii="Arial" w:eastAsia="MingLiU" w:hAnsi="Arial" w:cs="Arial"/>
              <w:b/>
              <w:sz w:val="16"/>
            </w:rPr>
            <w:fldChar w:fldCharType="separate"/>
          </w:r>
          <w:r w:rsidR="001E7076" w:rsidRPr="00DB2008">
            <w:rPr>
              <w:rFonts w:ascii="Arial" w:eastAsia="MingLiU" w:hAnsi="Arial" w:cs="Arial"/>
              <w:b/>
              <w:sz w:val="16"/>
              <w:lang w:eastAsia="zh-CN"/>
            </w:rPr>
            <w:t>2</w:t>
          </w:r>
          <w:r w:rsidR="001E7076" w:rsidRPr="00DB2008">
            <w:rPr>
              <w:rFonts w:ascii="Arial" w:eastAsia="MingLiU" w:hAnsi="Arial" w:cs="Arial"/>
              <w:b/>
              <w:sz w:val="16"/>
            </w:rPr>
            <w:fldChar w:fldCharType="end"/>
          </w:r>
          <w:r w:rsidR="00DB2008" w:rsidRPr="00DB2008">
            <w:rPr>
              <w:rFonts w:ascii="Arial" w:eastAsia="MingLiU" w:hAnsi="Arial" w:cs="Arial"/>
              <w:b/>
              <w:sz w:val="16"/>
              <w:lang w:eastAsia="zh-CN"/>
            </w:rPr>
            <w:t xml:space="preserve"> </w:t>
          </w:r>
          <w:r w:rsidR="00DB2008" w:rsidRPr="00DB2008">
            <w:rPr>
              <w:rFonts w:ascii="Arial" w:eastAsia="MingLiU" w:hAnsi="Arial" w:cs="Arial"/>
              <w:b/>
              <w:sz w:val="16"/>
              <w:lang w:eastAsia="zh-CN"/>
            </w:rPr>
            <w:t>頁</w:t>
          </w:r>
        </w:p>
      </w:tc>
    </w:tr>
  </w:tbl>
  <w:p w14:paraId="5195E70D" w14:textId="77777777" w:rsidR="00502615" w:rsidRPr="00C71DA0" w:rsidRDefault="00502615" w:rsidP="00502615">
    <w:pPr>
      <w:pStyle w:val="Header"/>
      <w:tabs>
        <w:tab w:val="clear" w:pos="4703"/>
        <w:tab w:val="clear" w:pos="9406"/>
      </w:tabs>
      <w:rPr>
        <w:rFonts w:ascii="Arial" w:hAnsi="Arial" w:cs="Arial"/>
        <w:sz w:val="20"/>
        <w:szCs w:val="20"/>
        <w:lang w:val="de-DE" w:eastAsia="zh-CN"/>
      </w:rPr>
    </w:pPr>
  </w:p>
  <w:p w14:paraId="7ECDAEA4" w14:textId="77777777" w:rsidR="001A1A47" w:rsidRPr="00C71DA0"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5C2DA5CD" w14:textId="77777777" w:rsidR="00DB2008" w:rsidRPr="00DB2008" w:rsidRDefault="00DB2008" w:rsidP="00DB2008">
          <w:pPr>
            <w:spacing w:after="0" w:line="360" w:lineRule="auto"/>
            <w:jc w:val="both"/>
            <w:rPr>
              <w:rFonts w:ascii="MingLiU" w:eastAsia="MingLiU" w:hAnsi="MingLiU" w:cs="Arial"/>
              <w:b/>
              <w:bCs/>
              <w:color w:val="365F91"/>
              <w:sz w:val="40"/>
              <w:szCs w:val="40"/>
              <w:lang w:eastAsia="zh-CN"/>
            </w:rPr>
          </w:pPr>
          <w:r w:rsidRPr="00DB2008">
            <w:rPr>
              <w:rFonts w:ascii="MingLiU" w:eastAsia="MingLiU" w:hAnsi="MingLiU" w:cs="Arial"/>
              <w:b/>
              <w:bCs/>
              <w:color w:val="365F91"/>
              <w:sz w:val="40"/>
              <w:szCs w:val="40"/>
              <w:lang w:eastAsia="zh-CN"/>
            </w:rPr>
            <w:t>新聞通訊</w:t>
          </w:r>
        </w:p>
        <w:p w14:paraId="0C3DE1E9" w14:textId="7885BDA6" w:rsidR="00DB2008" w:rsidRPr="00DB2008" w:rsidRDefault="00DB2008" w:rsidP="00DB2008">
          <w:pPr>
            <w:spacing w:after="0" w:line="360" w:lineRule="auto"/>
            <w:jc w:val="both"/>
            <w:rPr>
              <w:rFonts w:ascii="Arial" w:eastAsia="MingLiU" w:hAnsi="Arial" w:cs="Arial"/>
              <w:b/>
              <w:sz w:val="16"/>
              <w:lang w:eastAsia="zh-CN"/>
            </w:rPr>
          </w:pPr>
          <w:r w:rsidRPr="00DB2008">
            <w:rPr>
              <w:rFonts w:ascii="Arial" w:eastAsia="MingLiU" w:hAnsi="Arial" w:cs="Arial"/>
              <w:b/>
              <w:sz w:val="16"/>
              <w:lang w:eastAsia="zh-CN"/>
            </w:rPr>
            <w:t>具有高比例</w:t>
          </w:r>
          <w:r w:rsidR="00C20065">
            <w:rPr>
              <w:rFonts w:ascii="Arial" w:eastAsia="MingLiU" w:hAnsi="Arial" w:cs="Arial"/>
              <w:b/>
              <w:sz w:val="16"/>
              <w:lang w:eastAsia="zh-CN"/>
            </w:rPr>
            <w:t>回收材料含量</w:t>
          </w:r>
          <w:r w:rsidRPr="00DB2008">
            <w:rPr>
              <w:rFonts w:ascii="Arial" w:eastAsia="MingLiU" w:hAnsi="Arial" w:cs="Arial"/>
              <w:b/>
              <w:sz w:val="16"/>
              <w:lang w:eastAsia="zh-CN"/>
            </w:rPr>
            <w:t>的輕質</w:t>
          </w:r>
          <w:r w:rsidRPr="00DB2008">
            <w:rPr>
              <w:rFonts w:ascii="Arial" w:eastAsia="MingLiU" w:hAnsi="Arial" w:cs="Arial"/>
              <w:b/>
              <w:sz w:val="16"/>
              <w:lang w:eastAsia="zh-CN"/>
            </w:rPr>
            <w:t xml:space="preserve"> TPE</w:t>
          </w:r>
        </w:p>
        <w:p w14:paraId="1BB7480E" w14:textId="77777777" w:rsidR="00DB2008" w:rsidRPr="00DB2008" w:rsidRDefault="00DB2008" w:rsidP="00DB2008">
          <w:pPr>
            <w:spacing w:after="0" w:line="360" w:lineRule="auto"/>
            <w:jc w:val="both"/>
            <w:rPr>
              <w:rFonts w:ascii="Arial" w:eastAsia="MingLiU" w:hAnsi="Arial" w:cs="Arial"/>
              <w:b/>
              <w:sz w:val="16"/>
              <w:lang w:eastAsia="zh-CN"/>
            </w:rPr>
          </w:pPr>
          <w:r w:rsidRPr="00DB2008">
            <w:rPr>
              <w:rFonts w:ascii="Arial" w:eastAsia="MingLiU" w:hAnsi="Arial" w:cs="Arial"/>
              <w:b/>
              <w:sz w:val="16"/>
              <w:lang w:eastAsia="zh-CN"/>
            </w:rPr>
            <w:t>瓦爾德克賴堡</w:t>
          </w:r>
          <w:r w:rsidRPr="00DB2008">
            <w:rPr>
              <w:rFonts w:ascii="Arial" w:eastAsia="MingLiU" w:hAnsi="Arial" w:cs="Arial"/>
              <w:b/>
              <w:sz w:val="16"/>
              <w:lang w:eastAsia="zh-CN"/>
            </w:rPr>
            <w:t>, 2024</w:t>
          </w:r>
          <w:r w:rsidRPr="00DB2008">
            <w:rPr>
              <w:rFonts w:ascii="Arial" w:eastAsia="MingLiU" w:hAnsi="Arial" w:cs="Arial"/>
              <w:b/>
              <w:sz w:val="16"/>
              <w:lang w:eastAsia="zh-CN"/>
            </w:rPr>
            <w:t>年</w:t>
          </w:r>
          <w:r w:rsidRPr="00DB2008">
            <w:rPr>
              <w:rFonts w:ascii="Arial" w:eastAsia="MingLiU" w:hAnsi="Arial" w:cs="Arial"/>
              <w:b/>
              <w:sz w:val="16"/>
              <w:lang w:eastAsia="zh-CN"/>
            </w:rPr>
            <w:t>10</w:t>
          </w:r>
          <w:r w:rsidRPr="00DB2008">
            <w:rPr>
              <w:rFonts w:ascii="Arial" w:eastAsia="MingLiU" w:hAnsi="Arial" w:cs="Arial"/>
              <w:b/>
              <w:sz w:val="16"/>
              <w:lang w:eastAsia="zh-CN"/>
            </w:rPr>
            <w:t>月</w:t>
          </w:r>
        </w:p>
        <w:p w14:paraId="7142AAD6" w14:textId="653BA669" w:rsidR="00502615" w:rsidRPr="00B57C12" w:rsidRDefault="00B57C12" w:rsidP="00DB2008">
          <w:pPr>
            <w:spacing w:after="0" w:line="360" w:lineRule="auto"/>
            <w:jc w:val="both"/>
            <w:rPr>
              <w:rFonts w:ascii="Arial" w:eastAsia="SimSun" w:hAnsi="Arial" w:cs="Arial"/>
              <w:b/>
              <w:bCs/>
              <w:sz w:val="16"/>
              <w:szCs w:val="16"/>
              <w:lang w:eastAsia="zh-CN"/>
            </w:rPr>
          </w:pPr>
          <w:r w:rsidRPr="00DB2008">
            <w:rPr>
              <w:rFonts w:ascii="Arial" w:eastAsia="MingLiU" w:hAnsi="Arial" w:cs="Arial"/>
              <w:b/>
              <w:sz w:val="16"/>
              <w:lang w:eastAsia="zh-CN"/>
            </w:rPr>
            <w:t>第</w:t>
          </w:r>
          <w:r w:rsidR="00C97AAF" w:rsidRPr="00DB2008">
            <w:rPr>
              <w:rFonts w:ascii="Arial" w:eastAsia="MingLiU" w:hAnsi="Arial" w:cs="Arial"/>
              <w:b/>
              <w:sz w:val="16"/>
              <w:lang w:eastAsia="zh-CN"/>
            </w:rPr>
            <w:t xml:space="preserve"> </w:t>
          </w:r>
          <w:r w:rsidR="00C37A0D" w:rsidRPr="00DB2008">
            <w:rPr>
              <w:rFonts w:ascii="Arial" w:eastAsia="MingLiU" w:hAnsi="Arial" w:cs="Arial"/>
              <w:b/>
              <w:sz w:val="16"/>
            </w:rPr>
            <w:fldChar w:fldCharType="begin"/>
          </w:r>
          <w:r w:rsidR="00502615" w:rsidRPr="00DB2008">
            <w:rPr>
              <w:rFonts w:ascii="Arial" w:eastAsia="MingLiU" w:hAnsi="Arial" w:cs="Arial"/>
              <w:b/>
              <w:sz w:val="16"/>
              <w:lang w:eastAsia="zh-CN"/>
            </w:rPr>
            <w:instrText>PAGE  \* Arabic  \* MERGEFORMAT</w:instrText>
          </w:r>
          <w:r w:rsidR="00C37A0D" w:rsidRPr="00DB2008">
            <w:rPr>
              <w:rFonts w:ascii="Arial" w:eastAsia="MingLiU" w:hAnsi="Arial" w:cs="Arial"/>
              <w:b/>
              <w:sz w:val="16"/>
            </w:rPr>
            <w:fldChar w:fldCharType="separate"/>
          </w:r>
          <w:r w:rsidR="00794FE0" w:rsidRPr="00DB2008">
            <w:rPr>
              <w:rFonts w:ascii="Arial" w:eastAsia="MingLiU" w:hAnsi="Arial" w:cs="Arial"/>
              <w:b/>
              <w:sz w:val="16"/>
              <w:lang w:eastAsia="zh-CN"/>
            </w:rPr>
            <w:t>1</w:t>
          </w:r>
          <w:r w:rsidR="00C37A0D" w:rsidRPr="00DB2008">
            <w:rPr>
              <w:rFonts w:ascii="Arial" w:eastAsia="MingLiU" w:hAnsi="Arial" w:cs="Arial"/>
              <w:b/>
              <w:sz w:val="16"/>
            </w:rPr>
            <w:fldChar w:fldCharType="end"/>
          </w:r>
          <w:r w:rsidR="00DB2008" w:rsidRPr="00DB2008">
            <w:rPr>
              <w:rFonts w:ascii="Arial" w:eastAsia="MingLiU" w:hAnsi="Arial" w:cs="Arial"/>
              <w:b/>
              <w:sz w:val="16"/>
              <w:lang w:eastAsia="zh-CN"/>
            </w:rPr>
            <w:t xml:space="preserve"> </w:t>
          </w:r>
          <w:r w:rsidR="00DB2008" w:rsidRPr="00DB2008">
            <w:rPr>
              <w:rFonts w:ascii="Arial" w:eastAsia="MingLiU" w:hAnsi="Arial" w:cs="Arial"/>
              <w:b/>
              <w:sz w:val="16"/>
              <w:lang w:eastAsia="zh-CN"/>
            </w:rPr>
            <w:t>頁</w:t>
          </w:r>
          <w:r w:rsidRPr="00DB2008">
            <w:rPr>
              <w:rFonts w:ascii="Arial" w:eastAsia="MingLiU" w:hAnsi="Arial" w:cs="Arial"/>
              <w:b/>
              <w:sz w:val="16"/>
              <w:lang w:eastAsia="zh-CN"/>
            </w:rPr>
            <w:t>，共</w:t>
          </w:r>
          <w:r w:rsidR="00C97AAF" w:rsidRPr="00DB2008">
            <w:rPr>
              <w:rFonts w:ascii="Arial" w:eastAsia="MingLiU" w:hAnsi="Arial" w:cs="Arial"/>
              <w:b/>
              <w:sz w:val="16"/>
              <w:lang w:eastAsia="zh-CN"/>
            </w:rPr>
            <w:t xml:space="preserve"> </w:t>
          </w:r>
          <w:r w:rsidR="004855C8" w:rsidRPr="00DB2008">
            <w:rPr>
              <w:rFonts w:ascii="Arial" w:eastAsia="MingLiU" w:hAnsi="Arial" w:cs="Arial"/>
              <w:b/>
              <w:sz w:val="16"/>
            </w:rPr>
            <w:fldChar w:fldCharType="begin"/>
          </w:r>
          <w:r w:rsidR="004855C8" w:rsidRPr="00DB2008">
            <w:rPr>
              <w:rFonts w:ascii="Arial" w:eastAsia="MingLiU" w:hAnsi="Arial" w:cs="Arial"/>
              <w:b/>
              <w:sz w:val="16"/>
              <w:lang w:eastAsia="zh-CN"/>
            </w:rPr>
            <w:instrText>NUMPAGES  \* Arabic  \* MERGEFORMAT</w:instrText>
          </w:r>
          <w:r w:rsidR="004855C8" w:rsidRPr="00DB2008">
            <w:rPr>
              <w:rFonts w:ascii="Arial" w:eastAsia="MingLiU" w:hAnsi="Arial" w:cs="Arial"/>
              <w:b/>
              <w:sz w:val="16"/>
            </w:rPr>
            <w:fldChar w:fldCharType="separate"/>
          </w:r>
          <w:r w:rsidR="00794FE0" w:rsidRPr="00DB2008">
            <w:rPr>
              <w:rFonts w:ascii="Arial" w:eastAsia="MingLiU" w:hAnsi="Arial" w:cs="Arial"/>
              <w:b/>
              <w:sz w:val="16"/>
              <w:lang w:eastAsia="zh-CN"/>
            </w:rPr>
            <w:t>5</w:t>
          </w:r>
          <w:r w:rsidR="004855C8" w:rsidRPr="00DB2008">
            <w:rPr>
              <w:rFonts w:ascii="Arial" w:eastAsia="MingLiU" w:hAnsi="Arial" w:cs="Arial"/>
              <w:b/>
              <w:sz w:val="16"/>
            </w:rPr>
            <w:fldChar w:fldCharType="end"/>
          </w:r>
          <w:r w:rsidR="00DB2008" w:rsidRPr="00DB2008">
            <w:rPr>
              <w:rFonts w:ascii="Arial" w:eastAsia="MingLiU" w:hAnsi="Arial" w:cs="Arial"/>
              <w:b/>
              <w:sz w:val="16"/>
              <w:lang w:eastAsia="zh-CN"/>
            </w:rPr>
            <w:t xml:space="preserve"> </w:t>
          </w:r>
          <w:r w:rsidR="00DB2008" w:rsidRPr="00DB2008">
            <w:rPr>
              <w:rFonts w:ascii="Arial" w:eastAsia="MingLiU" w:hAnsi="Arial" w:cs="Arial"/>
              <w:b/>
              <w:sz w:val="16"/>
              <w:lang w:eastAsia="zh-CN"/>
            </w:rPr>
            <w:t>頁</w:t>
          </w:r>
        </w:p>
      </w:tc>
      <w:tc>
        <w:tcPr>
          <w:tcW w:w="2977" w:type="dxa"/>
        </w:tcPr>
        <w:p w14:paraId="25A0B4C7" w14:textId="4A5B9135" w:rsidR="00502615" w:rsidRPr="000024B0" w:rsidRDefault="00F84EDB" w:rsidP="00502615">
          <w:pPr>
            <w:pStyle w:val="Header"/>
            <w:tabs>
              <w:tab w:val="clear" w:pos="4703"/>
              <w:tab w:val="clear" w:pos="9406"/>
            </w:tabs>
            <w:rPr>
              <w:rFonts w:ascii="Arial" w:hAnsi="Arial" w:cs="Arial"/>
              <w:sz w:val="16"/>
              <w:szCs w:val="16"/>
              <w:lang w:val="de-DE"/>
            </w:rPr>
          </w:pPr>
          <w:r w:rsidRPr="000024B0">
            <w:rPr>
              <w:rFonts w:ascii="Arial" w:hAnsi="Arial"/>
              <w:sz w:val="16"/>
              <w:lang w:val="de-DE"/>
            </w:rPr>
            <w:t>KRAIBURG TPE GmbH &amp; Co. KG</w:t>
          </w:r>
        </w:p>
        <w:p w14:paraId="2143F276" w14:textId="77777777" w:rsidR="00502615" w:rsidRPr="008D7E4D" w:rsidRDefault="00502615" w:rsidP="00502615">
          <w:pPr>
            <w:pStyle w:val="Header"/>
            <w:tabs>
              <w:tab w:val="clear" w:pos="4703"/>
              <w:tab w:val="clear" w:pos="9406"/>
            </w:tabs>
            <w:rPr>
              <w:rFonts w:ascii="Arial" w:hAnsi="Arial" w:cs="Arial"/>
              <w:sz w:val="16"/>
              <w:szCs w:val="16"/>
              <w:lang w:val="de-DE"/>
            </w:rPr>
          </w:pPr>
          <w:r w:rsidRPr="008D7E4D">
            <w:rPr>
              <w:rFonts w:ascii="Arial" w:hAnsi="Arial"/>
              <w:sz w:val="16"/>
              <w:lang w:val="de-DE"/>
            </w:rPr>
            <w:t>Friedrich-Schmidt-Strasse 2</w:t>
          </w:r>
        </w:p>
        <w:p w14:paraId="46B96D3D" w14:textId="1AA95AB1" w:rsidR="00502615" w:rsidRPr="000024B0" w:rsidRDefault="00502615" w:rsidP="00502615">
          <w:pPr>
            <w:pStyle w:val="Header"/>
            <w:tabs>
              <w:tab w:val="clear" w:pos="4703"/>
              <w:tab w:val="clear" w:pos="9406"/>
            </w:tabs>
            <w:rPr>
              <w:rFonts w:ascii="Arial" w:hAnsi="Arial" w:cs="Arial"/>
              <w:sz w:val="16"/>
              <w:szCs w:val="16"/>
            </w:rPr>
          </w:pPr>
          <w:r w:rsidRPr="000024B0">
            <w:rPr>
              <w:rFonts w:ascii="Arial" w:hAnsi="Arial"/>
              <w:sz w:val="16"/>
            </w:rPr>
            <w:t>84478 Waldkraiburg</w:t>
          </w:r>
        </w:p>
        <w:p w14:paraId="52A084DE" w14:textId="77777777" w:rsidR="00502615" w:rsidRPr="000024B0" w:rsidRDefault="00FB6011" w:rsidP="00502615">
          <w:pPr>
            <w:pStyle w:val="Header"/>
            <w:tabs>
              <w:tab w:val="clear" w:pos="4703"/>
              <w:tab w:val="clear" w:pos="9406"/>
            </w:tabs>
            <w:rPr>
              <w:rFonts w:ascii="Arial" w:hAnsi="Arial" w:cs="Arial"/>
              <w:sz w:val="16"/>
              <w:szCs w:val="16"/>
            </w:rPr>
          </w:pPr>
          <w:r w:rsidRPr="000024B0">
            <w:rPr>
              <w:rFonts w:ascii="Arial" w:hAnsi="Arial"/>
              <w:sz w:val="16"/>
            </w:rPr>
            <w:t>Germany</w:t>
          </w:r>
        </w:p>
        <w:p w14:paraId="73160BF7" w14:textId="77777777" w:rsidR="00502615" w:rsidRPr="000024B0" w:rsidRDefault="00502615" w:rsidP="00502615">
          <w:pPr>
            <w:pStyle w:val="Header"/>
            <w:tabs>
              <w:tab w:val="clear" w:pos="4703"/>
              <w:tab w:val="clear" w:pos="9406"/>
            </w:tabs>
            <w:rPr>
              <w:rFonts w:ascii="Arial" w:hAnsi="Arial" w:cs="Arial"/>
              <w:sz w:val="16"/>
              <w:szCs w:val="16"/>
            </w:rPr>
          </w:pPr>
        </w:p>
        <w:p w14:paraId="2FD60256" w14:textId="43D06B5E" w:rsidR="00C97AAF" w:rsidRPr="000024B0" w:rsidRDefault="00DB2008" w:rsidP="00C97AAF">
          <w:pPr>
            <w:pStyle w:val="Header"/>
            <w:tabs>
              <w:tab w:val="clear" w:pos="4703"/>
              <w:tab w:val="clear" w:pos="9406"/>
            </w:tabs>
            <w:rPr>
              <w:rFonts w:ascii="Arial" w:hAnsi="Arial" w:cs="Arial"/>
              <w:sz w:val="16"/>
              <w:szCs w:val="16"/>
            </w:rPr>
          </w:pPr>
          <w:r w:rsidRPr="009149E1">
            <w:rPr>
              <w:rFonts w:ascii="SimSun" w:eastAsia="SimSun" w:hAnsi="SimSun" w:cs="Microsoft YaHei" w:hint="eastAsia"/>
              <w:sz w:val="16"/>
              <w:lang w:val="en-GB" w:eastAsia="zh-CN"/>
            </w:rPr>
            <w:t>電話</w:t>
          </w:r>
          <w:r w:rsidR="00C97AAF" w:rsidRPr="000024B0">
            <w:rPr>
              <w:rFonts w:ascii="Arial" w:hAnsi="Arial"/>
              <w:sz w:val="16"/>
            </w:rPr>
            <w:t>+49 8638 9810-0</w:t>
          </w:r>
        </w:p>
        <w:p w14:paraId="40245D9B" w14:textId="19663179" w:rsidR="00C97AAF" w:rsidRPr="00C71DA0" w:rsidRDefault="00DB2008" w:rsidP="00C97AAF">
          <w:pPr>
            <w:pStyle w:val="Header"/>
            <w:tabs>
              <w:tab w:val="clear" w:pos="4703"/>
              <w:tab w:val="clear" w:pos="9406"/>
            </w:tabs>
            <w:rPr>
              <w:rFonts w:ascii="Arial" w:hAnsi="Arial" w:cs="Arial"/>
              <w:sz w:val="16"/>
              <w:szCs w:val="16"/>
            </w:rPr>
          </w:pPr>
          <w:r w:rsidRPr="009149E1">
            <w:rPr>
              <w:rFonts w:ascii="SimSun" w:eastAsia="SimSun" w:hAnsi="SimSun" w:cs="Microsoft YaHei" w:hint="eastAsia"/>
              <w:sz w:val="16"/>
              <w:lang w:eastAsia="zh-CN"/>
            </w:rPr>
            <w:t>傳真</w:t>
          </w:r>
          <w:r w:rsidR="00C97AAF">
            <w:rPr>
              <w:rFonts w:ascii="Arial" w:hAnsi="Arial"/>
              <w:sz w:val="16"/>
            </w:rPr>
            <w:t>+49 8638 9810- 310</w:t>
          </w:r>
        </w:p>
        <w:p w14:paraId="4E27DE45" w14:textId="77777777" w:rsidR="00502615" w:rsidRPr="008D7E4D" w:rsidRDefault="00502615" w:rsidP="00502615">
          <w:pPr>
            <w:pStyle w:val="Header"/>
            <w:tabs>
              <w:tab w:val="clear" w:pos="4703"/>
              <w:tab w:val="clear" w:pos="9406"/>
            </w:tabs>
            <w:rPr>
              <w:rFonts w:ascii="Arial" w:hAnsi="Arial" w:cs="Arial"/>
              <w:sz w:val="16"/>
              <w:szCs w:val="16"/>
              <w:lang w:val="en-GB"/>
            </w:rPr>
          </w:pPr>
        </w:p>
        <w:p w14:paraId="6A86EA89" w14:textId="14C93EBD"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34C5F43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33FAAC35" w:rsidR="00F125F3" w:rsidRPr="00C71DA0" w:rsidRDefault="00DB2008"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32AD2B4C" wp14:editId="3862C55F">
              <wp:simplePos x="0" y="0"/>
              <wp:positionH relativeFrom="column">
                <wp:posOffset>4378325</wp:posOffset>
              </wp:positionH>
              <wp:positionV relativeFrom="paragraph">
                <wp:posOffset>1978025</wp:posOffset>
              </wp:positionV>
              <wp:extent cx="1979930" cy="5078383"/>
              <wp:effectExtent l="0" t="0" r="1270" b="825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78383"/>
                      </a:xfrm>
                      <a:prstGeom prst="rect">
                        <a:avLst/>
                      </a:prstGeom>
                      <a:solidFill>
                        <a:srgbClr val="FFFFFF"/>
                      </a:solidFill>
                      <a:ln>
                        <a:noFill/>
                      </a:ln>
                    </wps:spPr>
                    <wps:txbx>
                      <w:txbxContent>
                        <w:p w14:paraId="25C0FE8F" w14:textId="77777777" w:rsidR="00DB2008" w:rsidRPr="001D7C70" w:rsidRDefault="00DB2008" w:rsidP="00DB2008">
                          <w:pPr>
                            <w:pStyle w:val="BodyTextIndent"/>
                            <w:ind w:left="0"/>
                            <w:rPr>
                              <w:rFonts w:eastAsia="MingLiU"/>
                              <w:b/>
                              <w:i w:val="0"/>
                              <w:iCs w:val="0"/>
                              <w:sz w:val="16"/>
                              <w:szCs w:val="16"/>
                              <w:lang w:val="en-GB" w:eastAsia="zh-CN"/>
                            </w:rPr>
                          </w:pPr>
                          <w:proofErr w:type="spellStart"/>
                          <w:r w:rsidRPr="001D7C70">
                            <w:rPr>
                              <w:rFonts w:eastAsia="MingLiU"/>
                              <w:b/>
                              <w:i w:val="0"/>
                              <w:iCs w:val="0"/>
                              <w:sz w:val="16"/>
                              <w:szCs w:val="16"/>
                              <w:lang w:val="en-GB"/>
                            </w:rPr>
                            <w:t>媒體聯絡人</w:t>
                          </w:r>
                          <w:proofErr w:type="spellEnd"/>
                        </w:p>
                        <w:p w14:paraId="77F28DC9" w14:textId="77777777" w:rsidR="00DB2008" w:rsidRDefault="00DB2008" w:rsidP="00DB2008">
                          <w:pPr>
                            <w:pStyle w:val="Header"/>
                            <w:spacing w:line="360" w:lineRule="auto"/>
                            <w:rPr>
                              <w:rStyle w:val="Hyperlink"/>
                              <w:rFonts w:ascii="Arial" w:eastAsia="SimSun" w:hAnsi="Arial" w:cs="Arial"/>
                              <w:sz w:val="16"/>
                              <w:szCs w:val="16"/>
                              <w:lang w:eastAsia="zh-CN"/>
                            </w:rPr>
                          </w:pPr>
                        </w:p>
                        <w:p w14:paraId="2F36500E" w14:textId="77777777" w:rsidR="00DB2008" w:rsidRPr="001D7C70" w:rsidRDefault="00DB2008" w:rsidP="00DB2008">
                          <w:pPr>
                            <w:pStyle w:val="BodyTextIndent"/>
                            <w:ind w:left="0"/>
                            <w:rPr>
                              <w:rFonts w:eastAsia="MingLiU"/>
                              <w:i w:val="0"/>
                              <w:sz w:val="16"/>
                              <w:szCs w:val="16"/>
                              <w:lang w:val="fr-FR" w:eastAsia="zh-CN"/>
                            </w:rPr>
                          </w:pPr>
                          <w:proofErr w:type="spellStart"/>
                          <w:r w:rsidRPr="001D7C70">
                            <w:rPr>
                              <w:rFonts w:eastAsia="MingLiU"/>
                              <w:i w:val="0"/>
                              <w:sz w:val="16"/>
                              <w:szCs w:val="16"/>
                              <w:lang w:val="fr-FR"/>
                            </w:rPr>
                            <w:t>歐洲、中東和非洲</w:t>
                          </w:r>
                          <w:proofErr w:type="spellEnd"/>
                        </w:p>
                        <w:p w14:paraId="51AA02A0" w14:textId="77777777" w:rsidR="00DB2008" w:rsidRPr="001D7C70" w:rsidRDefault="00DB2008" w:rsidP="00DB2008">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0233904A" w14:textId="77777777" w:rsidR="00DB2008" w:rsidRPr="005C5E54" w:rsidRDefault="00DB2008" w:rsidP="00DB2008">
                          <w:pPr>
                            <w:pStyle w:val="BodyTextIndent"/>
                            <w:ind w:left="0"/>
                            <w:rPr>
                              <w:rFonts w:eastAsia="MingLiU"/>
                              <w:i w:val="0"/>
                              <w:iCs w:val="0"/>
                              <w:sz w:val="16"/>
                              <w:szCs w:val="16"/>
                              <w:lang w:val="fr-FR" w:eastAsia="zh-CN"/>
                            </w:rPr>
                          </w:pPr>
                          <w:proofErr w:type="spellStart"/>
                          <w:r w:rsidRPr="001D7C70">
                            <w:rPr>
                              <w:rFonts w:eastAsia="MingLiU"/>
                              <w:i w:val="0"/>
                              <w:iCs w:val="0"/>
                              <w:sz w:val="16"/>
                              <w:szCs w:val="16"/>
                            </w:rPr>
                            <w:t>公關與傳播經理</w:t>
                          </w:r>
                          <w:proofErr w:type="spellEnd"/>
                        </w:p>
                        <w:p w14:paraId="0F332A66" w14:textId="77777777" w:rsidR="00DB2008" w:rsidRPr="005C5E54" w:rsidRDefault="00DB2008" w:rsidP="00DB2008">
                          <w:pPr>
                            <w:pStyle w:val="BodyTextIndent"/>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38EE316C" w14:textId="77777777" w:rsidR="00DB2008" w:rsidRPr="009149E1" w:rsidRDefault="00A95B54" w:rsidP="00DB2008">
                          <w:pPr>
                            <w:spacing w:after="0" w:line="360" w:lineRule="auto"/>
                            <w:rPr>
                              <w:rFonts w:ascii="Arial" w:eastAsia="SimSun" w:hAnsi="Arial" w:cs="Arial"/>
                              <w:sz w:val="16"/>
                              <w:szCs w:val="16"/>
                              <w:lang w:val="fr-FR" w:eastAsia="zh-CN"/>
                            </w:rPr>
                          </w:pPr>
                          <w:hyperlink r:id="rId2" w:history="1">
                            <w:r w:rsidR="00DB2008" w:rsidRPr="005C5E54">
                              <w:rPr>
                                <w:rStyle w:val="Hyperlink"/>
                                <w:rFonts w:ascii="Arial" w:eastAsia="MingLiU" w:hAnsi="Arial" w:cs="Arial"/>
                                <w:sz w:val="16"/>
                                <w:szCs w:val="16"/>
                                <w:lang w:val="fr-FR"/>
                              </w:rPr>
                              <w:t>Juliane.Schmidhuber@kraiburg-tpe.com</w:t>
                            </w:r>
                          </w:hyperlink>
                        </w:p>
                        <w:p w14:paraId="485DB007" w14:textId="77777777" w:rsidR="00DB2008" w:rsidRPr="00DB2008" w:rsidRDefault="00DB2008" w:rsidP="00DB2008">
                          <w:pPr>
                            <w:pStyle w:val="BodyTextIndent"/>
                            <w:ind w:left="0"/>
                            <w:rPr>
                              <w:rFonts w:eastAsia="SimSun"/>
                              <w:bCs/>
                              <w:sz w:val="16"/>
                              <w:szCs w:val="16"/>
                              <w:lang w:val="fr-FR" w:eastAsia="zh-CN"/>
                            </w:rPr>
                          </w:pPr>
                        </w:p>
                        <w:p w14:paraId="4D36E046" w14:textId="77777777" w:rsidR="00DB2008" w:rsidRPr="005C5E54" w:rsidRDefault="00DB2008" w:rsidP="00DB2008">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4D46AE34" w14:textId="77777777" w:rsidR="00DB2008" w:rsidRPr="001D7C70" w:rsidRDefault="00DB2008" w:rsidP="00DB2008">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2B95D363" w14:textId="77777777" w:rsidR="00DB2008" w:rsidRPr="001D7C70" w:rsidRDefault="00DB2008" w:rsidP="00DB2008">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2DDB5648" w14:textId="77777777" w:rsidR="00DB2008" w:rsidRPr="001D7C70" w:rsidRDefault="00DB2008" w:rsidP="00DB2008">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5289CF6A" w14:textId="77777777" w:rsidR="00DB2008" w:rsidRPr="001D7C70" w:rsidRDefault="00A95B54" w:rsidP="00DB2008">
                          <w:pPr>
                            <w:spacing w:after="0" w:line="360" w:lineRule="auto"/>
                            <w:rPr>
                              <w:rFonts w:ascii="Arial" w:eastAsia="MingLiU" w:hAnsi="Arial" w:cs="Arial"/>
                              <w:iCs/>
                              <w:sz w:val="16"/>
                              <w:szCs w:val="16"/>
                              <w:lang w:val="it-IT"/>
                            </w:rPr>
                          </w:pPr>
                          <w:hyperlink r:id="rId3" w:history="1">
                            <w:r w:rsidR="00DB2008" w:rsidRPr="001D7C70">
                              <w:rPr>
                                <w:rStyle w:val="Hyperlink"/>
                                <w:rFonts w:ascii="Arial" w:eastAsia="MingLiU" w:hAnsi="Arial" w:cs="Arial"/>
                                <w:iCs/>
                                <w:sz w:val="16"/>
                                <w:szCs w:val="16"/>
                                <w:lang w:val="it-IT"/>
                              </w:rPr>
                              <w:t>vkiseleva@emg-marcom.com</w:t>
                            </w:r>
                          </w:hyperlink>
                        </w:p>
                        <w:p w14:paraId="0BE6E563" w14:textId="77777777" w:rsidR="00DB2008" w:rsidRPr="001D7C70" w:rsidRDefault="00DB2008" w:rsidP="00DB2008">
                          <w:pPr>
                            <w:spacing w:after="0" w:line="360" w:lineRule="auto"/>
                            <w:rPr>
                              <w:rFonts w:ascii="Arial" w:eastAsia="MingLiU"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D2B4C" id="_x0000_t202" coordsize="21600,21600" o:spt="202" path="m,l,21600r21600,l21600,xe">
              <v:stroke joinstyle="miter"/>
              <v:path gradientshapeok="t" o:connecttype="rect"/>
            </v:shapetype>
            <v:shape id="Textfeld 3" o:spid="_x0000_s1026" type="#_x0000_t202" style="position:absolute;margin-left:344.75pt;margin-top:155.75pt;width:155.9pt;height:399.8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" stroked="f">
              <v:textbox inset=",0,,0">
                <w:txbxContent>
                  <w:p w14:paraId="25C0FE8F" w14:textId="77777777" w:rsidR="00DB2008" w:rsidRPr="001D7C70" w:rsidRDefault="00DB2008" w:rsidP="00DB2008">
                    <w:pPr>
                      <w:pStyle w:val="BodyTextIndent"/>
                      <w:ind w:left="0"/>
                      <w:rPr>
                        <w:rFonts w:eastAsia="MingLiU"/>
                        <w:b/>
                        <w:i w:val="0"/>
                        <w:iCs w:val="0"/>
                        <w:sz w:val="16"/>
                        <w:szCs w:val="16"/>
                        <w:lang w:val="en-GB" w:eastAsia="zh-CN"/>
                      </w:rPr>
                    </w:pPr>
                    <w:proofErr w:type="spellStart"/>
                    <w:r w:rsidRPr="001D7C70">
                      <w:rPr>
                        <w:rFonts w:eastAsia="MingLiU"/>
                        <w:b/>
                        <w:i w:val="0"/>
                        <w:iCs w:val="0"/>
                        <w:sz w:val="16"/>
                        <w:szCs w:val="16"/>
                        <w:lang w:val="en-GB"/>
                      </w:rPr>
                      <w:t>媒體聯絡人</w:t>
                    </w:r>
                    <w:proofErr w:type="spellEnd"/>
                  </w:p>
                  <w:p w14:paraId="77F28DC9" w14:textId="77777777" w:rsidR="00DB2008" w:rsidRDefault="00DB2008" w:rsidP="00DB2008">
                    <w:pPr>
                      <w:pStyle w:val="Header"/>
                      <w:spacing w:line="360" w:lineRule="auto"/>
                      <w:rPr>
                        <w:rStyle w:val="Hyperlink"/>
                        <w:rFonts w:ascii="Arial" w:eastAsia="SimSun" w:hAnsi="Arial" w:cs="Arial"/>
                        <w:sz w:val="16"/>
                        <w:szCs w:val="16"/>
                        <w:lang w:eastAsia="zh-CN"/>
                      </w:rPr>
                    </w:pPr>
                  </w:p>
                  <w:p w14:paraId="2F36500E" w14:textId="77777777" w:rsidR="00DB2008" w:rsidRPr="001D7C70" w:rsidRDefault="00DB2008" w:rsidP="00DB2008">
                    <w:pPr>
                      <w:pStyle w:val="BodyTextIndent"/>
                      <w:ind w:left="0"/>
                      <w:rPr>
                        <w:rFonts w:eastAsia="MingLiU"/>
                        <w:i w:val="0"/>
                        <w:sz w:val="16"/>
                        <w:szCs w:val="16"/>
                        <w:lang w:val="fr-FR" w:eastAsia="zh-CN"/>
                      </w:rPr>
                    </w:pPr>
                    <w:proofErr w:type="spellStart"/>
                    <w:r w:rsidRPr="001D7C70">
                      <w:rPr>
                        <w:rFonts w:eastAsia="MingLiU"/>
                        <w:i w:val="0"/>
                        <w:sz w:val="16"/>
                        <w:szCs w:val="16"/>
                        <w:lang w:val="fr-FR"/>
                      </w:rPr>
                      <w:t>歐洲、中東和非洲</w:t>
                    </w:r>
                    <w:proofErr w:type="spellEnd"/>
                  </w:p>
                  <w:p w14:paraId="51AA02A0" w14:textId="77777777" w:rsidR="00DB2008" w:rsidRPr="001D7C70" w:rsidRDefault="00DB2008" w:rsidP="00DB2008">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0233904A" w14:textId="77777777" w:rsidR="00DB2008" w:rsidRPr="005C5E54" w:rsidRDefault="00DB2008" w:rsidP="00DB2008">
                    <w:pPr>
                      <w:pStyle w:val="BodyTextIndent"/>
                      <w:ind w:left="0"/>
                      <w:rPr>
                        <w:rFonts w:eastAsia="MingLiU"/>
                        <w:i w:val="0"/>
                        <w:iCs w:val="0"/>
                        <w:sz w:val="16"/>
                        <w:szCs w:val="16"/>
                        <w:lang w:val="fr-FR" w:eastAsia="zh-CN"/>
                      </w:rPr>
                    </w:pPr>
                    <w:proofErr w:type="spellStart"/>
                    <w:r w:rsidRPr="001D7C70">
                      <w:rPr>
                        <w:rFonts w:eastAsia="MingLiU"/>
                        <w:i w:val="0"/>
                        <w:iCs w:val="0"/>
                        <w:sz w:val="16"/>
                        <w:szCs w:val="16"/>
                      </w:rPr>
                      <w:t>公關與傳播經理</w:t>
                    </w:r>
                    <w:proofErr w:type="spellEnd"/>
                  </w:p>
                  <w:p w14:paraId="0F332A66" w14:textId="77777777" w:rsidR="00DB2008" w:rsidRPr="005C5E54" w:rsidRDefault="00DB2008" w:rsidP="00DB2008">
                    <w:pPr>
                      <w:pStyle w:val="BodyTextIndent"/>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38EE316C" w14:textId="77777777" w:rsidR="00DB2008" w:rsidRPr="009149E1" w:rsidRDefault="00A95B54" w:rsidP="00DB2008">
                    <w:pPr>
                      <w:spacing w:after="0" w:line="360" w:lineRule="auto"/>
                      <w:rPr>
                        <w:rFonts w:ascii="Arial" w:eastAsia="SimSun" w:hAnsi="Arial" w:cs="Arial"/>
                        <w:sz w:val="16"/>
                        <w:szCs w:val="16"/>
                        <w:lang w:val="fr-FR" w:eastAsia="zh-CN"/>
                      </w:rPr>
                    </w:pPr>
                    <w:hyperlink r:id="rId4" w:history="1">
                      <w:r w:rsidR="00DB2008" w:rsidRPr="005C5E54">
                        <w:rPr>
                          <w:rStyle w:val="Hyperlink"/>
                          <w:rFonts w:ascii="Arial" w:eastAsia="MingLiU" w:hAnsi="Arial" w:cs="Arial"/>
                          <w:sz w:val="16"/>
                          <w:szCs w:val="16"/>
                          <w:lang w:val="fr-FR"/>
                        </w:rPr>
                        <w:t>Juliane.Schmidhuber@kraiburg-tpe.com</w:t>
                      </w:r>
                    </w:hyperlink>
                  </w:p>
                  <w:p w14:paraId="485DB007" w14:textId="77777777" w:rsidR="00DB2008" w:rsidRPr="00DB2008" w:rsidRDefault="00DB2008" w:rsidP="00DB2008">
                    <w:pPr>
                      <w:pStyle w:val="BodyTextIndent"/>
                      <w:ind w:left="0"/>
                      <w:rPr>
                        <w:rFonts w:eastAsia="SimSun"/>
                        <w:bCs/>
                        <w:sz w:val="16"/>
                        <w:szCs w:val="16"/>
                        <w:lang w:val="fr-FR" w:eastAsia="zh-CN"/>
                      </w:rPr>
                    </w:pPr>
                  </w:p>
                  <w:p w14:paraId="4D36E046" w14:textId="77777777" w:rsidR="00DB2008" w:rsidRPr="005C5E54" w:rsidRDefault="00DB2008" w:rsidP="00DB2008">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4D46AE34" w14:textId="77777777" w:rsidR="00DB2008" w:rsidRPr="001D7C70" w:rsidRDefault="00DB2008" w:rsidP="00DB2008">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2B95D363" w14:textId="77777777" w:rsidR="00DB2008" w:rsidRPr="001D7C70" w:rsidRDefault="00DB2008" w:rsidP="00DB2008">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2DDB5648" w14:textId="77777777" w:rsidR="00DB2008" w:rsidRPr="001D7C70" w:rsidRDefault="00DB2008" w:rsidP="00DB2008">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5289CF6A" w14:textId="77777777" w:rsidR="00DB2008" w:rsidRPr="001D7C70" w:rsidRDefault="00A95B54" w:rsidP="00DB2008">
                    <w:pPr>
                      <w:spacing w:after="0" w:line="360" w:lineRule="auto"/>
                      <w:rPr>
                        <w:rFonts w:ascii="Arial" w:eastAsia="MingLiU" w:hAnsi="Arial" w:cs="Arial"/>
                        <w:iCs/>
                        <w:sz w:val="16"/>
                        <w:szCs w:val="16"/>
                        <w:lang w:val="it-IT"/>
                      </w:rPr>
                    </w:pPr>
                    <w:hyperlink r:id="rId5" w:history="1">
                      <w:r w:rsidR="00DB2008" w:rsidRPr="001D7C70">
                        <w:rPr>
                          <w:rStyle w:val="Hyperlink"/>
                          <w:rFonts w:ascii="Arial" w:eastAsia="MingLiU" w:hAnsi="Arial" w:cs="Arial"/>
                          <w:iCs/>
                          <w:sz w:val="16"/>
                          <w:szCs w:val="16"/>
                          <w:lang w:val="it-IT"/>
                        </w:rPr>
                        <w:t>vkiseleva@emg-marcom.com</w:t>
                      </w:r>
                    </w:hyperlink>
                  </w:p>
                  <w:p w14:paraId="0BE6E563" w14:textId="77777777" w:rsidR="00DB2008" w:rsidRPr="001D7C70" w:rsidRDefault="00DB2008" w:rsidP="00DB2008">
                    <w:pPr>
                      <w:spacing w:after="0" w:line="360" w:lineRule="auto"/>
                      <w:rPr>
                        <w:rFonts w:ascii="Arial" w:eastAsia="MingLiU"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13D1"/>
    <w:rsid w:val="00002188"/>
    <w:rsid w:val="000024B0"/>
    <w:rsid w:val="00003D6B"/>
    <w:rsid w:val="00014BB3"/>
    <w:rsid w:val="00041B77"/>
    <w:rsid w:val="0004424C"/>
    <w:rsid w:val="0004695A"/>
    <w:rsid w:val="000557F2"/>
    <w:rsid w:val="0006209B"/>
    <w:rsid w:val="00062437"/>
    <w:rsid w:val="000649B8"/>
    <w:rsid w:val="00066DFA"/>
    <w:rsid w:val="0006764F"/>
    <w:rsid w:val="00071236"/>
    <w:rsid w:val="00073767"/>
    <w:rsid w:val="00074DF0"/>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A6988"/>
    <w:rsid w:val="000B1A55"/>
    <w:rsid w:val="000B6A97"/>
    <w:rsid w:val="000D12E7"/>
    <w:rsid w:val="000D178A"/>
    <w:rsid w:val="000D1F42"/>
    <w:rsid w:val="000D56B8"/>
    <w:rsid w:val="000D71D7"/>
    <w:rsid w:val="000D7AF5"/>
    <w:rsid w:val="000E2C5B"/>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55DE"/>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71C19"/>
    <w:rsid w:val="00172580"/>
    <w:rsid w:val="0017332B"/>
    <w:rsid w:val="001758A6"/>
    <w:rsid w:val="00176EA1"/>
    <w:rsid w:val="00180F66"/>
    <w:rsid w:val="00185E30"/>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E7378"/>
    <w:rsid w:val="001F5C9D"/>
    <w:rsid w:val="00200183"/>
    <w:rsid w:val="00201710"/>
    <w:rsid w:val="00201B6E"/>
    <w:rsid w:val="00202490"/>
    <w:rsid w:val="002067F5"/>
    <w:rsid w:val="00210494"/>
    <w:rsid w:val="002122C6"/>
    <w:rsid w:val="00214303"/>
    <w:rsid w:val="00214A1E"/>
    <w:rsid w:val="00215C37"/>
    <w:rsid w:val="0022188E"/>
    <w:rsid w:val="002247EA"/>
    <w:rsid w:val="00224863"/>
    <w:rsid w:val="00225FD8"/>
    <w:rsid w:val="002343E8"/>
    <w:rsid w:val="00235BA5"/>
    <w:rsid w:val="00240359"/>
    <w:rsid w:val="0024173E"/>
    <w:rsid w:val="0024283A"/>
    <w:rsid w:val="002478DE"/>
    <w:rsid w:val="0024F52C"/>
    <w:rsid w:val="002515EF"/>
    <w:rsid w:val="00251693"/>
    <w:rsid w:val="002565BC"/>
    <w:rsid w:val="00257350"/>
    <w:rsid w:val="002575C4"/>
    <w:rsid w:val="00257B55"/>
    <w:rsid w:val="00257EC8"/>
    <w:rsid w:val="0026170B"/>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E4CD5"/>
    <w:rsid w:val="002F2061"/>
    <w:rsid w:val="002F33AF"/>
    <w:rsid w:val="002F491E"/>
    <w:rsid w:val="002F563D"/>
    <w:rsid w:val="002F7CFE"/>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7D1"/>
    <w:rsid w:val="0035496B"/>
    <w:rsid w:val="00355C36"/>
    <w:rsid w:val="00357AA0"/>
    <w:rsid w:val="00357E90"/>
    <w:rsid w:val="00363D6B"/>
    <w:rsid w:val="00365F2E"/>
    <w:rsid w:val="0037152D"/>
    <w:rsid w:val="00374BDA"/>
    <w:rsid w:val="00375FE5"/>
    <w:rsid w:val="0038487C"/>
    <w:rsid w:val="00384DF4"/>
    <w:rsid w:val="00385A9C"/>
    <w:rsid w:val="00386B81"/>
    <w:rsid w:val="0038731F"/>
    <w:rsid w:val="00391D56"/>
    <w:rsid w:val="00393172"/>
    <w:rsid w:val="0039428A"/>
    <w:rsid w:val="003A3CB1"/>
    <w:rsid w:val="003A5612"/>
    <w:rsid w:val="003A70E9"/>
    <w:rsid w:val="003A75EF"/>
    <w:rsid w:val="003B3501"/>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5855"/>
    <w:rsid w:val="00406C85"/>
    <w:rsid w:val="004133D7"/>
    <w:rsid w:val="00421714"/>
    <w:rsid w:val="004345E4"/>
    <w:rsid w:val="00437801"/>
    <w:rsid w:val="00443877"/>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23D9"/>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338C"/>
    <w:rsid w:val="00563FF2"/>
    <w:rsid w:val="005654C9"/>
    <w:rsid w:val="00581A9E"/>
    <w:rsid w:val="00581F95"/>
    <w:rsid w:val="00585CE6"/>
    <w:rsid w:val="005901AD"/>
    <w:rsid w:val="00593A32"/>
    <w:rsid w:val="005940F8"/>
    <w:rsid w:val="005946B2"/>
    <w:rsid w:val="0059674D"/>
    <w:rsid w:val="005A4CFB"/>
    <w:rsid w:val="005B13B6"/>
    <w:rsid w:val="005B266B"/>
    <w:rsid w:val="005B3EA3"/>
    <w:rsid w:val="005B5C70"/>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182E"/>
    <w:rsid w:val="0064310A"/>
    <w:rsid w:val="006444F1"/>
    <w:rsid w:val="006460E3"/>
    <w:rsid w:val="006462D1"/>
    <w:rsid w:val="006600AB"/>
    <w:rsid w:val="00661BAB"/>
    <w:rsid w:val="00662F4F"/>
    <w:rsid w:val="00664104"/>
    <w:rsid w:val="00665356"/>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B5AF5"/>
    <w:rsid w:val="006C0F50"/>
    <w:rsid w:val="006C59A3"/>
    <w:rsid w:val="006D081E"/>
    <w:rsid w:val="006D0902"/>
    <w:rsid w:val="006D26D0"/>
    <w:rsid w:val="006D621F"/>
    <w:rsid w:val="006E0C1F"/>
    <w:rsid w:val="006E4B80"/>
    <w:rsid w:val="006E65CF"/>
    <w:rsid w:val="006F3297"/>
    <w:rsid w:val="00702C23"/>
    <w:rsid w:val="00702D45"/>
    <w:rsid w:val="007076A6"/>
    <w:rsid w:val="00710039"/>
    <w:rsid w:val="00710352"/>
    <w:rsid w:val="0071575E"/>
    <w:rsid w:val="00716833"/>
    <w:rsid w:val="007174AC"/>
    <w:rsid w:val="007175CD"/>
    <w:rsid w:val="00717F62"/>
    <w:rsid w:val="00724DF8"/>
    <w:rsid w:val="00731616"/>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0E62"/>
    <w:rsid w:val="007B2DDE"/>
    <w:rsid w:val="007B4C2D"/>
    <w:rsid w:val="007B7E3F"/>
    <w:rsid w:val="007D2F24"/>
    <w:rsid w:val="007D2F8F"/>
    <w:rsid w:val="007D7444"/>
    <w:rsid w:val="007E04BC"/>
    <w:rsid w:val="007E5B8A"/>
    <w:rsid w:val="007F1877"/>
    <w:rsid w:val="007F3DBF"/>
    <w:rsid w:val="007F53DE"/>
    <w:rsid w:val="00801767"/>
    <w:rsid w:val="00801792"/>
    <w:rsid w:val="0080281F"/>
    <w:rsid w:val="00802E55"/>
    <w:rsid w:val="00803A0C"/>
    <w:rsid w:val="0080401A"/>
    <w:rsid w:val="00805FA2"/>
    <w:rsid w:val="00811D91"/>
    <w:rsid w:val="00815105"/>
    <w:rsid w:val="00821F27"/>
    <w:rsid w:val="008255D9"/>
    <w:rsid w:val="00825A1D"/>
    <w:rsid w:val="0082686D"/>
    <w:rsid w:val="00840B89"/>
    <w:rsid w:val="00841E97"/>
    <w:rsid w:val="00843F1D"/>
    <w:rsid w:val="008477B0"/>
    <w:rsid w:val="00851E0E"/>
    <w:rsid w:val="008608DF"/>
    <w:rsid w:val="00861ADB"/>
    <w:rsid w:val="0086480E"/>
    <w:rsid w:val="00865241"/>
    <w:rsid w:val="00875758"/>
    <w:rsid w:val="00883577"/>
    <w:rsid w:val="0088592F"/>
    <w:rsid w:val="00885B5F"/>
    <w:rsid w:val="00885B63"/>
    <w:rsid w:val="00885E31"/>
    <w:rsid w:val="008904B8"/>
    <w:rsid w:val="00893ECA"/>
    <w:rsid w:val="008A17AF"/>
    <w:rsid w:val="008A294C"/>
    <w:rsid w:val="008A4E99"/>
    <w:rsid w:val="008B1F30"/>
    <w:rsid w:val="008B2E96"/>
    <w:rsid w:val="008B4FB8"/>
    <w:rsid w:val="008B6AFF"/>
    <w:rsid w:val="008B7564"/>
    <w:rsid w:val="008C03CE"/>
    <w:rsid w:val="008C2B79"/>
    <w:rsid w:val="008C43CA"/>
    <w:rsid w:val="008C6A03"/>
    <w:rsid w:val="008D1062"/>
    <w:rsid w:val="008D3E57"/>
    <w:rsid w:val="008D6339"/>
    <w:rsid w:val="008D7E4D"/>
    <w:rsid w:val="008E22FE"/>
    <w:rsid w:val="008E2B4D"/>
    <w:rsid w:val="008E477D"/>
    <w:rsid w:val="008E5B5F"/>
    <w:rsid w:val="008E74E5"/>
    <w:rsid w:val="008F3AA4"/>
    <w:rsid w:val="008F5832"/>
    <w:rsid w:val="00904014"/>
    <w:rsid w:val="00906F34"/>
    <w:rsid w:val="009123DD"/>
    <w:rsid w:val="009134D8"/>
    <w:rsid w:val="0092072D"/>
    <w:rsid w:val="00923D2E"/>
    <w:rsid w:val="00925B60"/>
    <w:rsid w:val="00926A97"/>
    <w:rsid w:val="0093119A"/>
    <w:rsid w:val="00934735"/>
    <w:rsid w:val="00937972"/>
    <w:rsid w:val="009404EA"/>
    <w:rsid w:val="00940943"/>
    <w:rsid w:val="00941320"/>
    <w:rsid w:val="0094370C"/>
    <w:rsid w:val="009446AF"/>
    <w:rsid w:val="0094694B"/>
    <w:rsid w:val="00947D55"/>
    <w:rsid w:val="00952CE4"/>
    <w:rsid w:val="0096067A"/>
    <w:rsid w:val="00964C40"/>
    <w:rsid w:val="00967F84"/>
    <w:rsid w:val="00972DC1"/>
    <w:rsid w:val="0097658C"/>
    <w:rsid w:val="00980DBB"/>
    <w:rsid w:val="0098627E"/>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9F1182"/>
    <w:rsid w:val="00A03235"/>
    <w:rsid w:val="00A05A5F"/>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5546"/>
    <w:rsid w:val="00A67543"/>
    <w:rsid w:val="00A67CA6"/>
    <w:rsid w:val="00A709B8"/>
    <w:rsid w:val="00A70C8C"/>
    <w:rsid w:val="00A713E3"/>
    <w:rsid w:val="00A73F15"/>
    <w:rsid w:val="00A761E1"/>
    <w:rsid w:val="00A805C3"/>
    <w:rsid w:val="00A805F6"/>
    <w:rsid w:val="00A81252"/>
    <w:rsid w:val="00A832FB"/>
    <w:rsid w:val="00A8437E"/>
    <w:rsid w:val="00A93F85"/>
    <w:rsid w:val="00A94995"/>
    <w:rsid w:val="00A97FC5"/>
    <w:rsid w:val="00AA1705"/>
    <w:rsid w:val="00AA5E68"/>
    <w:rsid w:val="00AB0CC7"/>
    <w:rsid w:val="00AB100C"/>
    <w:rsid w:val="00AB3412"/>
    <w:rsid w:val="00AB380F"/>
    <w:rsid w:val="00AB48F2"/>
    <w:rsid w:val="00AB60F8"/>
    <w:rsid w:val="00AD13B3"/>
    <w:rsid w:val="00AD2330"/>
    <w:rsid w:val="00AD7505"/>
    <w:rsid w:val="00AE3DC3"/>
    <w:rsid w:val="00AF51F3"/>
    <w:rsid w:val="00AF706E"/>
    <w:rsid w:val="00B011C9"/>
    <w:rsid w:val="00B068E3"/>
    <w:rsid w:val="00B06BE1"/>
    <w:rsid w:val="00B0703C"/>
    <w:rsid w:val="00B13C1C"/>
    <w:rsid w:val="00B20583"/>
    <w:rsid w:val="00B20D0E"/>
    <w:rsid w:val="00B21133"/>
    <w:rsid w:val="00B3026B"/>
    <w:rsid w:val="00B311D7"/>
    <w:rsid w:val="00B40969"/>
    <w:rsid w:val="00B40D73"/>
    <w:rsid w:val="00B42E9D"/>
    <w:rsid w:val="00B43FD8"/>
    <w:rsid w:val="00B453D1"/>
    <w:rsid w:val="00B56E79"/>
    <w:rsid w:val="00B57C12"/>
    <w:rsid w:val="00B626BD"/>
    <w:rsid w:val="00B71FAC"/>
    <w:rsid w:val="00B75C7D"/>
    <w:rsid w:val="00B81B58"/>
    <w:rsid w:val="00B82730"/>
    <w:rsid w:val="00B83B92"/>
    <w:rsid w:val="00B858DE"/>
    <w:rsid w:val="00B86AE0"/>
    <w:rsid w:val="00B915D7"/>
    <w:rsid w:val="00B926BB"/>
    <w:rsid w:val="00B95DE0"/>
    <w:rsid w:val="00BA2BC5"/>
    <w:rsid w:val="00BA6369"/>
    <w:rsid w:val="00BB55B7"/>
    <w:rsid w:val="00BB66CA"/>
    <w:rsid w:val="00BB6A00"/>
    <w:rsid w:val="00BC1A81"/>
    <w:rsid w:val="00BC28EF"/>
    <w:rsid w:val="00BC4047"/>
    <w:rsid w:val="00BC43F8"/>
    <w:rsid w:val="00BC5625"/>
    <w:rsid w:val="00BC74AB"/>
    <w:rsid w:val="00BD0E38"/>
    <w:rsid w:val="00BD2F23"/>
    <w:rsid w:val="00BD55DC"/>
    <w:rsid w:val="00BD659B"/>
    <w:rsid w:val="00BD6EAB"/>
    <w:rsid w:val="00BE5349"/>
    <w:rsid w:val="00BE674B"/>
    <w:rsid w:val="00BE7E16"/>
    <w:rsid w:val="00BF191C"/>
    <w:rsid w:val="00BF28D4"/>
    <w:rsid w:val="00BF318C"/>
    <w:rsid w:val="00BF38A1"/>
    <w:rsid w:val="00C0054B"/>
    <w:rsid w:val="00C01F57"/>
    <w:rsid w:val="00C03DF9"/>
    <w:rsid w:val="00C05716"/>
    <w:rsid w:val="00C07C8B"/>
    <w:rsid w:val="00C10035"/>
    <w:rsid w:val="00C12FB6"/>
    <w:rsid w:val="00C131F4"/>
    <w:rsid w:val="00C15AD8"/>
    <w:rsid w:val="00C20065"/>
    <w:rsid w:val="00C21584"/>
    <w:rsid w:val="00C22751"/>
    <w:rsid w:val="00C23B6A"/>
    <w:rsid w:val="00C247E5"/>
    <w:rsid w:val="00C24DC3"/>
    <w:rsid w:val="00C25E6E"/>
    <w:rsid w:val="00C27877"/>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64234"/>
    <w:rsid w:val="00C70EBC"/>
    <w:rsid w:val="00C71DA0"/>
    <w:rsid w:val="00C72358"/>
    <w:rsid w:val="00C733B5"/>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4981"/>
    <w:rsid w:val="00D0741D"/>
    <w:rsid w:val="00D1151C"/>
    <w:rsid w:val="00D138E6"/>
    <w:rsid w:val="00D14F71"/>
    <w:rsid w:val="00D2088E"/>
    <w:rsid w:val="00D2192F"/>
    <w:rsid w:val="00D238FD"/>
    <w:rsid w:val="00D25934"/>
    <w:rsid w:val="00D26538"/>
    <w:rsid w:val="00D30FC2"/>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3F9A"/>
    <w:rsid w:val="00D747A9"/>
    <w:rsid w:val="00D75D29"/>
    <w:rsid w:val="00D81F17"/>
    <w:rsid w:val="00D821DB"/>
    <w:rsid w:val="00D83806"/>
    <w:rsid w:val="00D8685E"/>
    <w:rsid w:val="00D90742"/>
    <w:rsid w:val="00D9749E"/>
    <w:rsid w:val="00DA1D5F"/>
    <w:rsid w:val="00DA42DD"/>
    <w:rsid w:val="00DA6FBE"/>
    <w:rsid w:val="00DB0FEE"/>
    <w:rsid w:val="00DB12A2"/>
    <w:rsid w:val="00DB15CA"/>
    <w:rsid w:val="00DB2008"/>
    <w:rsid w:val="00DB2468"/>
    <w:rsid w:val="00DB7258"/>
    <w:rsid w:val="00DB7552"/>
    <w:rsid w:val="00DB780F"/>
    <w:rsid w:val="00DC10C6"/>
    <w:rsid w:val="00DC174B"/>
    <w:rsid w:val="00DC32CA"/>
    <w:rsid w:val="00DC3BD9"/>
    <w:rsid w:val="00DC680C"/>
    <w:rsid w:val="00DD01DF"/>
    <w:rsid w:val="00DD4AA4"/>
    <w:rsid w:val="00DD717F"/>
    <w:rsid w:val="00DE150A"/>
    <w:rsid w:val="00DE16AF"/>
    <w:rsid w:val="00DE256F"/>
    <w:rsid w:val="00DE2B45"/>
    <w:rsid w:val="00DE348C"/>
    <w:rsid w:val="00DE4900"/>
    <w:rsid w:val="00DE4F36"/>
    <w:rsid w:val="00DF0C76"/>
    <w:rsid w:val="00DF7AAD"/>
    <w:rsid w:val="00E01D16"/>
    <w:rsid w:val="00E0247F"/>
    <w:rsid w:val="00E039D8"/>
    <w:rsid w:val="00E0548C"/>
    <w:rsid w:val="00E07B9C"/>
    <w:rsid w:val="00E1188E"/>
    <w:rsid w:val="00E15EEF"/>
    <w:rsid w:val="00E16767"/>
    <w:rsid w:val="00E17CAC"/>
    <w:rsid w:val="00E25063"/>
    <w:rsid w:val="00E260D5"/>
    <w:rsid w:val="00E260DD"/>
    <w:rsid w:val="00E27982"/>
    <w:rsid w:val="00E27CAB"/>
    <w:rsid w:val="00E31E40"/>
    <w:rsid w:val="00E37B4B"/>
    <w:rsid w:val="00E533F6"/>
    <w:rsid w:val="00E601C8"/>
    <w:rsid w:val="00E62EBC"/>
    <w:rsid w:val="00E74526"/>
    <w:rsid w:val="00E7553E"/>
    <w:rsid w:val="00E802D6"/>
    <w:rsid w:val="00E86A28"/>
    <w:rsid w:val="00E87218"/>
    <w:rsid w:val="00E87BF6"/>
    <w:rsid w:val="00E908C9"/>
    <w:rsid w:val="00E90938"/>
    <w:rsid w:val="00E935B0"/>
    <w:rsid w:val="00EA1277"/>
    <w:rsid w:val="00EA1FD4"/>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284</Words>
  <Characters>1622</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12</cp:revision>
  <cp:lastPrinted>2024-09-11T00:31:00Z</cp:lastPrinted>
  <dcterms:created xsi:type="dcterms:W3CDTF">2024-08-29T00:46:00Z</dcterms:created>
  <dcterms:modified xsi:type="dcterms:W3CDTF">2024-09-11T00:31:00Z</dcterms:modified>
  <cp:category/>
</cp:coreProperties>
</file>