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56A1E" w14:textId="31632AB0" w:rsidR="00D33EA6" w:rsidRPr="00D33EA6" w:rsidRDefault="00D33EA6" w:rsidP="007D5016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</w:pPr>
      <w:r w:rsidRPr="00D33EA6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เสริมศักยภาพเครื่องมือผ่าตัดด้วยเทคโนโลยี </w:t>
      </w:r>
      <w:r w:rsidRPr="007D5016">
        <w:rPr>
          <w:rFonts w:ascii="Arial" w:hAnsi="Arial" w:cs="Arial"/>
          <w:b/>
          <w:bCs/>
          <w:sz w:val="24"/>
          <w:szCs w:val="24"/>
          <w:lang w:eastAsia="en-US" w:bidi="th-TH"/>
        </w:rPr>
        <w:t>TPE</w:t>
      </w:r>
      <w:r w:rsidRPr="00D33EA6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 </w:t>
      </w:r>
      <w:r w:rsidRPr="00D33EA6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ขั้นสูง</w:t>
      </w:r>
    </w:p>
    <w:p w14:paraId="20238543" w14:textId="77777777" w:rsidR="00D33EA6" w:rsidRPr="00D33EA6" w:rsidRDefault="00D33EA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D33EA6">
        <w:rPr>
          <w:rFonts w:ascii="Leelawadee" w:hAnsi="Leelawadee" w:cs="Leelawadee"/>
          <w:sz w:val="20"/>
          <w:szCs w:val="20"/>
          <w:cs/>
          <w:lang w:eastAsia="en-US" w:bidi="th-TH"/>
        </w:rPr>
        <w:t>เครื่องมือผ่าตัดเป็นหัวใจสำคัญของการแพทย์สมัยใหม่ อำนวยความสะดวกในขั้นตอนที่ซับซ้อน และรับประกันผลลัพธ์ที่ดีที่สุดของผู้ป่วย ตั้งแต่มีดผ่าตัดไปจนถึงคีม เครื่องมือเหล่านี้เป็นเครื่องมือสำคัญสำหรับผู้เชี่ยวชาญทางการแพทย์ทั่วโลก</w:t>
      </w:r>
    </w:p>
    <w:p w14:paraId="0DBC132A" w14:textId="77777777" w:rsidR="00D33EA6" w:rsidRPr="00D33EA6" w:rsidRDefault="00D33EA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166858E5" w14:textId="3FA451E0" w:rsidR="00D33EA6" w:rsidRPr="007D5016" w:rsidRDefault="00D33EA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7D5016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D3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ตระหนักถึงความสำคัญของฟังก์ชันการทำงาน ความน่าเชื่อถือ ความแม่นยำ และความปลอดภัยในการผ่าตัด จึงภูมิใจที่จะเปิดตัวซีรีส์ </w:t>
      </w:r>
      <w:hyperlink r:id="rId11" w:history="1">
        <w:r w:rsidRPr="007D5016">
          <w:rPr>
            <w:rStyle w:val="Hyperlink"/>
            <w:rFonts w:ascii="Arial" w:hAnsi="Arial" w:cs="Arial"/>
            <w:sz w:val="20"/>
            <w:szCs w:val="20"/>
            <w:lang w:eastAsia="en-US" w:bidi="th-TH"/>
          </w:rPr>
          <w:t>THERMOLAST® H</w:t>
        </w:r>
      </w:hyperlink>
      <w:r w:rsidRPr="007D5016">
        <w:rPr>
          <w:rFonts w:ascii="Arial" w:hAnsi="Arial" w:cs="Arial"/>
          <w:sz w:val="20"/>
          <w:szCs w:val="20"/>
          <w:lang w:eastAsia="en-US" w:bidi="th-TH"/>
        </w:rPr>
        <w:t xml:space="preserve"> </w:t>
      </w:r>
      <w:r w:rsidRPr="007D5016">
        <w:rPr>
          <w:rFonts w:ascii="Leelawadee" w:hAnsi="Leelawadee" w:cs="Leelawadee"/>
          <w:sz w:val="20"/>
          <w:szCs w:val="20"/>
          <w:cs/>
          <w:lang w:eastAsia="en-US" w:bidi="th-TH"/>
        </w:rPr>
        <w:t>ที่ล้ำสมัยล่าสุด ซึ่งเป็นโซลูชันวัสดุที่เป็นนวัตกรรมที่ปรับแต่งให้ตรงตามข้อกำหนดที่เข้มงวดของ</w:t>
      </w:r>
      <w:hyperlink r:id="rId12" w:history="1">
        <w:r w:rsidRPr="007D5016">
          <w:rPr>
            <w:rStyle w:val="Hyperlink"/>
            <w:rFonts w:ascii="Leelawadee" w:hAnsi="Leelawadee" w:cs="Leelawadee"/>
            <w:sz w:val="20"/>
            <w:szCs w:val="20"/>
            <w:cs/>
            <w:lang w:eastAsia="en-US" w:bidi="th-TH"/>
          </w:rPr>
          <w:t>ภาคการดูแลสุขภาพ</w:t>
        </w:r>
      </w:hyperlink>
      <w:r w:rsidRPr="007D501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</w:p>
    <w:p w14:paraId="062B5A70" w14:textId="77777777" w:rsidR="007D5016" w:rsidRPr="007D5016" w:rsidRDefault="007D5016" w:rsidP="007D5016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266D2C43" w14:textId="2C0F051B" w:rsidR="00D33EA6" w:rsidRPr="007D5016" w:rsidRDefault="00D33EA6" w:rsidP="007D5016">
      <w:pPr>
        <w:pStyle w:val="NoSpacing"/>
        <w:spacing w:line="360" w:lineRule="auto"/>
        <w:ind w:right="1559"/>
        <w:rPr>
          <w:rFonts w:ascii="Arial" w:hAnsi="Arial" w:cs="Arial"/>
          <w:b/>
          <w:bCs/>
          <w:sz w:val="20"/>
          <w:szCs w:val="20"/>
          <w:cs/>
          <w:lang w:eastAsia="en-US" w:bidi="th-TH"/>
        </w:rPr>
      </w:pPr>
      <w:r w:rsidRPr="007D501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คุณสมบัติหลักของ</w:t>
      </w:r>
      <w:r w:rsidRPr="007D5016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ซีรีส์</w:t>
      </w:r>
      <w:r w:rsidRPr="007D501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 </w:t>
      </w:r>
      <w:r w:rsidRPr="007D5016">
        <w:rPr>
          <w:rFonts w:ascii="Arial" w:hAnsi="Arial" w:cs="Arial"/>
          <w:b/>
          <w:bCs/>
          <w:sz w:val="20"/>
          <w:szCs w:val="20"/>
          <w:lang w:eastAsia="en-US" w:bidi="th-TH"/>
        </w:rPr>
        <w:t>THERMOLAST® H</w:t>
      </w:r>
    </w:p>
    <w:p w14:paraId="027D4218" w14:textId="77777777" w:rsidR="00D33EA6" w:rsidRPr="007D5016" w:rsidRDefault="00D33EA6" w:rsidP="007D501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7D501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การยึดเกาะกับ </w:t>
      </w:r>
      <w:r w:rsidRPr="007D5016">
        <w:rPr>
          <w:rFonts w:ascii="Arial" w:hAnsi="Arial" w:cs="Arial"/>
          <w:b/>
          <w:bCs/>
          <w:sz w:val="20"/>
          <w:szCs w:val="20"/>
          <w:lang w:eastAsia="en-US" w:bidi="th-TH"/>
        </w:rPr>
        <w:t xml:space="preserve">PC, ABS, PC/ABS, ASA, SAN, PET, PETG </w:t>
      </w:r>
      <w:r w:rsidRPr="007D501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และ </w:t>
      </w:r>
      <w:r w:rsidRPr="007D5016">
        <w:rPr>
          <w:rFonts w:ascii="Arial" w:hAnsi="Arial" w:cs="Arial"/>
          <w:b/>
          <w:bCs/>
          <w:sz w:val="20"/>
          <w:szCs w:val="20"/>
          <w:lang w:eastAsia="en-US" w:bidi="th-TH"/>
        </w:rPr>
        <w:t>PS</w:t>
      </w:r>
      <w:r w:rsidRPr="007D5016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>:</w:t>
      </w:r>
      <w:r w:rsidRPr="007D501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</w:p>
    <w:p w14:paraId="07971B20" w14:textId="77777777" w:rsidR="00D33EA6" w:rsidRPr="007D5016" w:rsidRDefault="00D33EA6" w:rsidP="007D5016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7D501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ช่วยให้มั่นใจได้ถึงการยึดเกาะที่มั่นคงกับส่วนประกอบต่างๆ ของอุปกรณ์ </w:t>
      </w:r>
    </w:p>
    <w:p w14:paraId="063DE7A5" w14:textId="5743A7E3" w:rsidR="00421BDE" w:rsidRPr="007D5016" w:rsidRDefault="00D33EA6" w:rsidP="007D5016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7D5016">
        <w:rPr>
          <w:rFonts w:ascii="Leelawadee" w:hAnsi="Leelawadee" w:cs="Leelawadee"/>
          <w:sz w:val="20"/>
          <w:szCs w:val="20"/>
          <w:cs/>
          <w:lang w:eastAsia="en-US" w:bidi="th-TH"/>
        </w:rPr>
        <w:t>ช่วยเพิ่มความทนทานและประสิทธิภาพ</w:t>
      </w:r>
    </w:p>
    <w:p w14:paraId="284D9137" w14:textId="77777777" w:rsidR="00421BDE" w:rsidRPr="007D5016" w:rsidRDefault="00D33EA6" w:rsidP="007D501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7D501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ความสามารถในการฆ่าเชื้อ:</w:t>
      </w:r>
      <w:r w:rsidRPr="007D501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เหมาะสำหรับการฆ่าเชื้อด้วยหม้อนึ่งความดัน </w:t>
      </w:r>
    </w:p>
    <w:p w14:paraId="79704DE2" w14:textId="598C8974" w:rsidR="00421BDE" w:rsidRPr="007D5016" w:rsidRDefault="00D33EA6" w:rsidP="007D5016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7D5016">
        <w:rPr>
          <w:rFonts w:ascii="Leelawadee" w:hAnsi="Leelawadee" w:cs="Leelawadee"/>
          <w:sz w:val="20"/>
          <w:szCs w:val="20"/>
          <w:cs/>
          <w:lang w:eastAsia="en-US" w:bidi="th-TH"/>
        </w:rPr>
        <w:t>เพื่อให้มั่นใจถึงสุขอนามัยและความปลอดภัยในสภาพแวดล้อมการผ่าตัด</w:t>
      </w:r>
    </w:p>
    <w:p w14:paraId="27CF6505" w14:textId="77777777" w:rsidR="00421BDE" w:rsidRPr="007D5016" w:rsidRDefault="00D33EA6" w:rsidP="007D501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7D501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คุณสมบัติทางกลที่ได้รับการปรับปรุง:</w:t>
      </w:r>
      <w:r w:rsidRPr="007D501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ให้ความทนทานและความยืดหยุ่น</w:t>
      </w:r>
    </w:p>
    <w:p w14:paraId="25CAD511" w14:textId="7F8206BF" w:rsidR="00421BDE" w:rsidRPr="007D5016" w:rsidRDefault="00D33EA6" w:rsidP="007D5016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7D5016">
        <w:rPr>
          <w:rFonts w:ascii="Leelawadee" w:hAnsi="Leelawadee" w:cs="Leelawadee"/>
          <w:sz w:val="20"/>
          <w:szCs w:val="20"/>
          <w:cs/>
          <w:lang w:eastAsia="en-US" w:bidi="th-TH"/>
        </w:rPr>
        <w:t>เพื่อประสิทธิภาพในระยะยาว</w:t>
      </w:r>
    </w:p>
    <w:p w14:paraId="2AEC8678" w14:textId="18DA84A0" w:rsidR="00421BDE" w:rsidRDefault="007D5016" w:rsidP="007D501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hyperlink r:id="rId13" w:history="1">
        <w:r w:rsidR="00D33EA6" w:rsidRPr="007D5016">
          <w:rPr>
            <w:rStyle w:val="Hyperlink"/>
            <w:rFonts w:ascii="Leelawadee" w:hAnsi="Leelawadee" w:cs="Leelawadee"/>
            <w:b/>
            <w:bCs/>
            <w:sz w:val="20"/>
            <w:szCs w:val="20"/>
            <w:cs/>
            <w:lang w:eastAsia="en-US" w:bidi="th-TH"/>
          </w:rPr>
          <w:t>พื้นผิวสัมผัสที่นุ่มนวล</w:t>
        </w:r>
        <w:r w:rsidR="00D33EA6" w:rsidRPr="007D5016">
          <w:rPr>
            <w:rStyle w:val="Hyperlink"/>
            <w:rFonts w:ascii="Leelawadee" w:hAnsi="Leelawadee" w:cs="Leelawadee"/>
            <w:sz w:val="20"/>
            <w:szCs w:val="20"/>
            <w:cs/>
            <w:lang w:eastAsia="en-US" w:bidi="th-TH"/>
          </w:rPr>
          <w:t>:</w:t>
        </w:r>
      </w:hyperlink>
      <w:r w:rsidR="00D33EA6" w:rsidRPr="007D501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เพิ่ม</w:t>
      </w:r>
      <w:r w:rsidR="00D33EA6" w:rsidRPr="00D33EA6">
        <w:rPr>
          <w:rFonts w:ascii="Leelawadee" w:hAnsi="Leelawadee" w:cs="Leelawadee"/>
          <w:sz w:val="20"/>
          <w:szCs w:val="20"/>
          <w:cs/>
          <w:lang w:eastAsia="en-US" w:bidi="th-TH"/>
        </w:rPr>
        <w:t>ความสบายและการยึดเกาะให้กับผู้ใช้ ช่วยให้เกิด</w:t>
      </w:r>
    </w:p>
    <w:p w14:paraId="0C7A3697" w14:textId="3A49C4E6" w:rsidR="00421BDE" w:rsidRPr="00D33EA6" w:rsidRDefault="00D33EA6" w:rsidP="007D5016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D33EA6">
        <w:rPr>
          <w:rFonts w:ascii="Leelawadee" w:hAnsi="Leelawadee" w:cs="Leelawadee"/>
          <w:sz w:val="20"/>
          <w:szCs w:val="20"/>
          <w:cs/>
          <w:lang w:eastAsia="en-US" w:bidi="th-TH"/>
        </w:rPr>
        <w:t>ความแม่นยำในระหว่างขั้นตอนการผ่าตัด</w:t>
      </w:r>
    </w:p>
    <w:p w14:paraId="51DD75AC" w14:textId="77777777" w:rsidR="00421BDE" w:rsidRPr="007D5016" w:rsidRDefault="00D33EA6" w:rsidP="007D501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D33EA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การปฏิบัติตามกฎระเบียบ:</w:t>
      </w:r>
      <w:r w:rsidRPr="00D3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เป็นไปตามมาตรฐานที่เข้มงวดของกฎระเบียบ </w:t>
      </w:r>
      <w:r w:rsidRPr="007D5016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7D5016">
        <w:rPr>
          <w:rFonts w:ascii="Arial" w:hAnsi="Arial" w:cs="Arial"/>
          <w:sz w:val="20"/>
          <w:szCs w:val="20"/>
          <w:lang w:eastAsia="en-US" w:bidi="th-TH"/>
        </w:rPr>
        <w:t xml:space="preserve">EU) </w:t>
      </w:r>
    </w:p>
    <w:p w14:paraId="47A721DB" w14:textId="77777777" w:rsidR="00421BDE" w:rsidRPr="007D5016" w:rsidRDefault="00D33EA6" w:rsidP="007D5016">
      <w:pPr>
        <w:pStyle w:val="NoSpacing"/>
        <w:spacing w:line="360" w:lineRule="auto"/>
        <w:ind w:left="720" w:right="1559"/>
        <w:rPr>
          <w:rFonts w:ascii="Arial" w:hAnsi="Arial" w:cs="Arial"/>
          <w:sz w:val="20"/>
          <w:szCs w:val="20"/>
          <w:lang w:eastAsia="en-US" w:bidi="th-TH"/>
        </w:rPr>
      </w:pPr>
      <w:r w:rsidRPr="00D3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หมายเลข </w:t>
      </w:r>
      <w:r w:rsidRPr="007D5016">
        <w:rPr>
          <w:rFonts w:ascii="Arial" w:hAnsi="Arial" w:cs="Arial"/>
          <w:sz w:val="20"/>
          <w:szCs w:val="20"/>
          <w:cs/>
          <w:lang w:eastAsia="en-US" w:bidi="th-TH"/>
        </w:rPr>
        <w:t>10/2011</w:t>
      </w:r>
      <w:r w:rsidRPr="007D5016">
        <w:rPr>
          <w:rFonts w:ascii="Arial" w:hAnsi="Arial" w:cs="Arial"/>
          <w:sz w:val="20"/>
          <w:szCs w:val="20"/>
          <w:lang w:eastAsia="en-US" w:bidi="th-TH"/>
        </w:rPr>
        <w:t xml:space="preserve">, US FDA CFR </w:t>
      </w:r>
      <w:r w:rsidRPr="007D5016">
        <w:rPr>
          <w:rFonts w:ascii="Arial" w:hAnsi="Arial" w:cs="Arial"/>
          <w:sz w:val="20"/>
          <w:szCs w:val="20"/>
          <w:cs/>
          <w:lang w:eastAsia="en-US" w:bidi="th-TH"/>
        </w:rPr>
        <w:t>21</w:t>
      </w:r>
      <w:r w:rsidRPr="007D5016">
        <w:rPr>
          <w:rFonts w:ascii="Arial" w:hAnsi="Arial" w:cs="Arial"/>
          <w:sz w:val="20"/>
          <w:szCs w:val="20"/>
          <w:lang w:eastAsia="en-US" w:bidi="th-TH"/>
        </w:rPr>
        <w:t xml:space="preserve">, ISO </w:t>
      </w:r>
      <w:r w:rsidRPr="007D5016">
        <w:rPr>
          <w:rFonts w:ascii="Arial" w:hAnsi="Arial" w:cs="Arial"/>
          <w:sz w:val="20"/>
          <w:szCs w:val="20"/>
          <w:cs/>
          <w:lang w:eastAsia="en-US" w:bidi="th-TH"/>
        </w:rPr>
        <w:t>10993-5</w:t>
      </w:r>
      <w:r w:rsidRPr="00D3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 </w:t>
      </w:r>
      <w:r w:rsidRPr="007D5016">
        <w:rPr>
          <w:rFonts w:ascii="Arial" w:hAnsi="Arial" w:cs="Arial"/>
          <w:sz w:val="20"/>
          <w:szCs w:val="20"/>
          <w:lang w:eastAsia="en-US" w:bidi="th-TH"/>
        </w:rPr>
        <w:t xml:space="preserve">GB/T </w:t>
      </w:r>
      <w:r w:rsidRPr="007D5016">
        <w:rPr>
          <w:rFonts w:ascii="Arial" w:hAnsi="Arial" w:cs="Arial"/>
          <w:sz w:val="20"/>
          <w:szCs w:val="20"/>
          <w:cs/>
          <w:lang w:eastAsia="en-US" w:bidi="th-TH"/>
        </w:rPr>
        <w:t xml:space="preserve">16886.5 </w:t>
      </w:r>
    </w:p>
    <w:p w14:paraId="04F47BA9" w14:textId="3B137A9B" w:rsidR="00421BDE" w:rsidRPr="00D33EA6" w:rsidRDefault="00D33EA6" w:rsidP="007D5016">
      <w:pPr>
        <w:pStyle w:val="NoSpacing"/>
        <w:spacing w:line="360" w:lineRule="auto"/>
        <w:ind w:left="720"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D33EA6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สำหรับความเป็นพิษต่อเซลล์ ซึ่งรับประกันความปลอดภัยของผู้ป่วย</w:t>
      </w:r>
    </w:p>
    <w:p w14:paraId="196349EC" w14:textId="4EA60FC3" w:rsidR="007D5016" w:rsidRPr="007D5016" w:rsidRDefault="00D33EA6" w:rsidP="007D5016">
      <w:pPr>
        <w:pStyle w:val="NoSpacing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D33EA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ตัวเลือกสี:</w:t>
      </w:r>
      <w:r w:rsidRPr="00D33EA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มีให้เลือกเป็นสีธรรมชาติ พร้อมตัวเลือกการปรับแต่งสีได้</w:t>
      </w:r>
    </w:p>
    <w:p w14:paraId="529993E4" w14:textId="77777777" w:rsidR="007D5016" w:rsidRPr="004923CE" w:rsidRDefault="007D5016" w:rsidP="007D5016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bidi="th-TH"/>
        </w:rPr>
      </w:pPr>
    </w:p>
    <w:p w14:paraId="6603DC22" w14:textId="3D20E0F7" w:rsidR="007D5016" w:rsidRPr="00421BDE" w:rsidRDefault="00421BDE" w:rsidP="007D5016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421BD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การใช้งานในอุดมคติ</w:t>
      </w:r>
    </w:p>
    <w:p w14:paraId="29D3BE95" w14:textId="77777777" w:rsidR="00421BDE" w:rsidRDefault="00421BDE" w:rsidP="007D50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ซีรีส์ </w:t>
      </w:r>
      <w:r w:rsidRPr="007D5016">
        <w:rPr>
          <w:rFonts w:ascii="Arial" w:hAnsi="Arial" w:cs="Arial"/>
          <w:sz w:val="20"/>
          <w:szCs w:val="20"/>
          <w:lang w:eastAsia="en-US" w:bidi="th-TH"/>
        </w:rPr>
        <w:t>THERMOLAST® H</w:t>
      </w:r>
      <w:r w:rsidRPr="00421BD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421BD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เหมาะอย่างยิ่งสำหรับองค์ประกอบการใช้งานและการออกแบบ </w:t>
      </w:r>
    </w:p>
    <w:p w14:paraId="37341105" w14:textId="77777777" w:rsidR="00421BDE" w:rsidRDefault="00421BDE" w:rsidP="007D50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7D5016">
        <w:rPr>
          <w:rFonts w:ascii="Leelawadee" w:hAnsi="Leelawadee" w:cs="Leelawadee"/>
          <w:sz w:val="20"/>
          <w:szCs w:val="20"/>
          <w:cs/>
          <w:lang w:eastAsia="en-US" w:bidi="th-TH"/>
        </w:rPr>
        <w:t>ด้ามจับแบบสัมผัสนุ่ม</w:t>
      </w:r>
      <w:r w:rsidRPr="00421BD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สวิตช์ แผ่นรอง ซีล วาล์ว การเชื่อมต่อแบบยืดหยุ่น และเมมเบรน </w:t>
      </w:r>
    </w:p>
    <w:p w14:paraId="16C6D50B" w14:textId="72295879" w:rsidR="00421BDE" w:rsidRPr="00421BDE" w:rsidRDefault="00421BDE" w:rsidP="007D5016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421BDE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ให้ความอเนกประสงค์สำหรับเครื่องมือผ่าตัดต่างๆ</w:t>
      </w:r>
    </w:p>
    <w:p w14:paraId="3BBF6D62" w14:textId="2C46D366" w:rsidR="00421BDE" w:rsidRPr="00421BDE" w:rsidRDefault="007D5016" w:rsidP="007D5016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  <w:r>
        <w:rPr>
          <w:noProof/>
        </w:rPr>
        <w:drawing>
          <wp:inline distT="0" distB="0" distL="0" distR="0" wp14:anchorId="3428CB65" wp14:editId="1C0FA547">
            <wp:extent cx="4249582" cy="2350659"/>
            <wp:effectExtent l="0" t="0" r="0" b="0"/>
            <wp:docPr id="283889369" name="Picture 1" descr="A hand holding a blue and yellow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89369" name="Picture 1" descr="A hand holding a blue and yellow too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773" cy="2359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D22B7" w14:textId="77777777" w:rsidR="007D5016" w:rsidRPr="0006085F" w:rsidRDefault="007D5016" w:rsidP="007D501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4579B2FA" w14:textId="77777777" w:rsidR="007D5016" w:rsidRDefault="007D5016" w:rsidP="007D5016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68D3FB42" w14:textId="77777777" w:rsidR="007D5016" w:rsidRDefault="007D5016" w:rsidP="007D5016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275AF609" w14:textId="77777777" w:rsidR="007D5016" w:rsidRDefault="007D5016" w:rsidP="007D5016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79D6FB0" w14:textId="77777777" w:rsidR="007D5016" w:rsidRPr="00B37C59" w:rsidRDefault="007D5016" w:rsidP="007D5016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85A2F36" wp14:editId="26D1FFB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D2AA87" w14:textId="77777777" w:rsidR="007D5016" w:rsidRPr="00B37C59" w:rsidRDefault="007D5016" w:rsidP="007D5016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35E4ACA0" w14:textId="77777777" w:rsidR="007D5016" w:rsidRPr="00B37C59" w:rsidRDefault="007D5016" w:rsidP="007D501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4CB652" wp14:editId="56FB5EA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BF36B7" w14:textId="77777777" w:rsidR="007D5016" w:rsidRPr="00B37C59" w:rsidRDefault="007D5016" w:rsidP="007D5016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62A2D3FC" w14:textId="77777777" w:rsidR="007D5016" w:rsidRDefault="007D5016" w:rsidP="007D501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1BAB4BA8" w14:textId="77777777" w:rsidR="007D5016" w:rsidRPr="00B37C59" w:rsidRDefault="007D5016" w:rsidP="007D501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15822F18" w14:textId="77777777" w:rsidR="007D5016" w:rsidRPr="00B37C59" w:rsidRDefault="007D5016" w:rsidP="007D5016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469FD1D" wp14:editId="712004F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46B8A36" wp14:editId="5CA23E0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31F7CB" wp14:editId="32FC068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99261F3" wp14:editId="4FC46E0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DBD2E8D" wp14:editId="1DAF995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57500" w14:textId="77777777" w:rsidR="007D5016" w:rsidRPr="00B37C59" w:rsidRDefault="007D5016" w:rsidP="007D5016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6F764D33" w14:textId="77777777" w:rsidR="007D5016" w:rsidRPr="00B37C59" w:rsidRDefault="007D5016" w:rsidP="007D5016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4994D7A" wp14:editId="383E4319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7C9351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KRAIBURG TPE (www.kraiburg-tpe.com)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4E2C5295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001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</w:p>
    <w:p w14:paraId="1568F4E6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7687DC11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55126113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3D22FB22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02090A0B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2FD2EE70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4A11F922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, </w:t>
      </w:r>
    </w:p>
    <w:p w14:paraId="2E8F71E8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Arial" w:hAnsi="Arial" w:cs="Arial"/>
          <w:sz w:val="19"/>
          <w:szCs w:val="19"/>
          <w:lang w:eastAsia="en-US" w:bidi="th-TH"/>
        </w:rPr>
        <w:t>COPEC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C81B27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5011A1FA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F7FE5B6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C81B27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</w:p>
    <w:p w14:paraId="789C548D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20649278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50001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</w:t>
      </w:r>
    </w:p>
    <w:p w14:paraId="4D53D923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9001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</w:t>
      </w:r>
    </w:p>
    <w:p w14:paraId="24BE01DD" w14:textId="77777777" w:rsidR="007D5016" w:rsidRPr="00C81B27" w:rsidRDefault="007D5016" w:rsidP="007D5016">
      <w:pPr>
        <w:pStyle w:val="NoSpacing"/>
        <w:spacing w:line="360" w:lineRule="auto"/>
        <w:ind w:right="1559"/>
        <w:rPr>
          <w:rFonts w:ascii="Arial" w:hAnsi="Arial" w:cs="Arial"/>
          <w:b/>
          <w:sz w:val="19"/>
          <w:szCs w:val="19"/>
          <w:lang w:eastAsia="zh-CN"/>
        </w:rPr>
      </w:pP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C81B27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C81B27">
        <w:rPr>
          <w:rFonts w:ascii="Arial" w:hAnsi="Arial" w:cs="Arial"/>
          <w:sz w:val="19"/>
          <w:szCs w:val="19"/>
          <w:cs/>
          <w:lang w:eastAsia="en-US" w:bidi="th-TH"/>
        </w:rPr>
        <w:t>14001</w:t>
      </w:r>
      <w:r w:rsidRPr="00C81B27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ในทุกสาขาทั่วโลก</w:t>
      </w:r>
    </w:p>
    <w:p w14:paraId="0AFAE257" w14:textId="7676BBDC" w:rsidR="00AC4A85" w:rsidRDefault="00AC4A85" w:rsidP="00396A1F">
      <w:pPr>
        <w:spacing w:line="360" w:lineRule="auto"/>
        <w:ind w:right="1559"/>
        <w:rPr>
          <w:noProof/>
          <w:lang w:bidi="th-TH"/>
        </w:rPr>
      </w:pPr>
    </w:p>
    <w:p w14:paraId="259AFD04" w14:textId="77777777" w:rsidR="001655F4" w:rsidRPr="00D33EA6" w:rsidRDefault="001655F4" w:rsidP="00A26505">
      <w:pPr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D33EA6" w:rsidSect="007E2F64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BC28E" w14:textId="77777777" w:rsidR="007E2F64" w:rsidRDefault="007E2F64" w:rsidP="00784C57">
      <w:pPr>
        <w:spacing w:after="0" w:line="240" w:lineRule="auto"/>
      </w:pPr>
      <w:r>
        <w:separator/>
      </w:r>
    </w:p>
  </w:endnote>
  <w:endnote w:type="continuationSeparator" w:id="0">
    <w:p w14:paraId="16A3D8D8" w14:textId="77777777" w:rsidR="007E2F64" w:rsidRDefault="007E2F6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7D5016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D501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D5016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D5016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4BE94" w14:textId="77777777" w:rsidR="007E2F64" w:rsidRDefault="007E2F64" w:rsidP="00784C57">
      <w:pPr>
        <w:spacing w:after="0" w:line="240" w:lineRule="auto"/>
      </w:pPr>
      <w:r>
        <w:separator/>
      </w:r>
    </w:p>
  </w:footnote>
  <w:footnote w:type="continuationSeparator" w:id="0">
    <w:p w14:paraId="6DAEE836" w14:textId="77777777" w:rsidR="007E2F64" w:rsidRDefault="007E2F6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D33DA7F" w14:textId="77777777" w:rsidR="007D5016" w:rsidRDefault="007D5016" w:rsidP="007F558A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</w:pPr>
          <w:proofErr w:type="spellStart"/>
          <w:r w:rsidRPr="007D5016"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  <w:t>เสริมศักยภาพเครื่องมือผ่าตัดด้วยเทคโนโลยี</w:t>
          </w:r>
          <w:proofErr w:type="spellEnd"/>
          <w:r w:rsidRPr="007D5016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proofErr w:type="spellStart"/>
          <w:r w:rsidRPr="007D5016"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  <w:t>ขั้นสูง</w:t>
          </w:r>
          <w:proofErr w:type="spellEnd"/>
        </w:p>
        <w:p w14:paraId="428FA338" w14:textId="324CF3DB" w:rsidR="007F558A" w:rsidRPr="00D87909" w:rsidRDefault="007F558A" w:rsidP="007F558A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4B2968">
            <w:rPr>
              <w:rFonts w:ascii="Arial" w:hAnsi="Arial"/>
              <w:b/>
              <w:sz w:val="16"/>
              <w:szCs w:val="16"/>
            </w:rPr>
            <w:t>J</w:t>
          </w:r>
          <w:r w:rsidR="004B2968">
            <w:rPr>
              <w:rFonts w:ascii="Arial" w:hAnsi="Arial" w:hint="eastAsia"/>
              <w:b/>
              <w:sz w:val="16"/>
              <w:szCs w:val="16"/>
              <w:lang w:eastAsia="zh-CN"/>
            </w:rPr>
            <w:t>uly</w:t>
          </w:r>
          <w:r w:rsidR="004B2968"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1C41AEB" w14:textId="77777777" w:rsidR="007D5016" w:rsidRDefault="007D5016" w:rsidP="00D87909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</w:pPr>
          <w:proofErr w:type="spellStart"/>
          <w:r w:rsidRPr="007D5016"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  <w:t>เสริมศักยภาพเครื่องมือผ่าตัดด้วยเทคโนโลยี</w:t>
          </w:r>
          <w:proofErr w:type="spellEnd"/>
          <w:r w:rsidRPr="007D5016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proofErr w:type="spellStart"/>
          <w:r w:rsidRPr="007D5016">
            <w:rPr>
              <w:rFonts w:ascii="Leelawadee UI" w:hAnsi="Leelawadee UI" w:cs="Leelawadee UI"/>
              <w:b/>
              <w:bCs/>
              <w:sz w:val="16"/>
              <w:szCs w:val="16"/>
              <w:lang w:eastAsia="zh-CN"/>
            </w:rPr>
            <w:t>ขั้นสูง</w:t>
          </w:r>
          <w:proofErr w:type="spellEnd"/>
        </w:p>
        <w:p w14:paraId="765F9503" w14:textId="6E828F65" w:rsidR="003C4170" w:rsidRPr="00D87909" w:rsidRDefault="003C4170" w:rsidP="00D87909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7F558A">
            <w:rPr>
              <w:rFonts w:ascii="Arial" w:hAnsi="Arial"/>
              <w:b/>
              <w:sz w:val="16"/>
              <w:szCs w:val="16"/>
            </w:rPr>
            <w:t>J</w:t>
          </w:r>
          <w:r w:rsidR="007F558A">
            <w:rPr>
              <w:rFonts w:ascii="Arial" w:hAnsi="Arial" w:hint="eastAsia"/>
              <w:b/>
              <w:sz w:val="16"/>
              <w:szCs w:val="16"/>
              <w:lang w:eastAsia="zh-CN"/>
            </w:rPr>
            <w:t>u</w:t>
          </w:r>
          <w:r w:rsidR="004B2968">
            <w:rPr>
              <w:rFonts w:ascii="Arial" w:hAnsi="Arial" w:hint="eastAsia"/>
              <w:b/>
              <w:sz w:val="16"/>
              <w:szCs w:val="16"/>
              <w:lang w:eastAsia="zh-CN"/>
            </w:rPr>
            <w:t>ly</w:t>
          </w:r>
          <w:r w:rsidR="00D87909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E66AF"/>
    <w:multiLevelType w:val="hybridMultilevel"/>
    <w:tmpl w:val="5E880AD6"/>
    <w:lvl w:ilvl="0" w:tplc="42E83910">
      <w:numFmt w:val="bullet"/>
      <w:lvlText w:val="•"/>
      <w:lvlJc w:val="left"/>
      <w:pPr>
        <w:ind w:left="720" w:hanging="360"/>
      </w:pPr>
      <w:rPr>
        <w:rFonts w:ascii="Leelawadee" w:eastAsiaTheme="minorEastAsia" w:hAnsi="Leelawadee" w:cs="Leelawadee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E5710"/>
    <w:multiLevelType w:val="hybridMultilevel"/>
    <w:tmpl w:val="12046A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E3935"/>
    <w:multiLevelType w:val="hybridMultilevel"/>
    <w:tmpl w:val="D7243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B3194"/>
    <w:multiLevelType w:val="hybridMultilevel"/>
    <w:tmpl w:val="2DA20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4"/>
  </w:num>
  <w:num w:numId="5" w16cid:durableId="36393177">
    <w:abstractNumId w:val="15"/>
  </w:num>
  <w:num w:numId="6" w16cid:durableId="430276158">
    <w:abstractNumId w:val="21"/>
  </w:num>
  <w:num w:numId="7" w16cid:durableId="2015523692">
    <w:abstractNumId w:val="6"/>
  </w:num>
  <w:num w:numId="8" w16cid:durableId="267857598">
    <w:abstractNumId w:val="22"/>
  </w:num>
  <w:num w:numId="9" w16cid:durableId="1307515899">
    <w:abstractNumId w:val="16"/>
  </w:num>
  <w:num w:numId="10" w16cid:durableId="1656494008">
    <w:abstractNumId w:val="0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0"/>
  </w:num>
  <w:num w:numId="15" w16cid:durableId="738357932">
    <w:abstractNumId w:val="11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9"/>
  </w:num>
  <w:num w:numId="20" w16cid:durableId="930620975">
    <w:abstractNumId w:val="5"/>
  </w:num>
  <w:num w:numId="21" w16cid:durableId="82142575">
    <w:abstractNumId w:val="3"/>
  </w:num>
  <w:num w:numId="22" w16cid:durableId="743457497">
    <w:abstractNumId w:val="12"/>
  </w:num>
  <w:num w:numId="23" w16cid:durableId="2050296671">
    <w:abstractNumId w:val="17"/>
  </w:num>
  <w:num w:numId="24" w16cid:durableId="469834600">
    <w:abstractNumId w:val="23"/>
  </w:num>
  <w:num w:numId="25" w16cid:durableId="2058579467">
    <w:abstractNumId w:val="18"/>
  </w:num>
  <w:num w:numId="26" w16cid:durableId="9007486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54C"/>
    <w:rsid w:val="00057785"/>
    <w:rsid w:val="0006085F"/>
    <w:rsid w:val="000659DA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87917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1BDE"/>
    <w:rsid w:val="00432CA6"/>
    <w:rsid w:val="00434AD0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3CE"/>
    <w:rsid w:val="00493BFC"/>
    <w:rsid w:val="004A06FC"/>
    <w:rsid w:val="004A2925"/>
    <w:rsid w:val="004A3BE3"/>
    <w:rsid w:val="004A444D"/>
    <w:rsid w:val="004A474D"/>
    <w:rsid w:val="004A62E0"/>
    <w:rsid w:val="004A6454"/>
    <w:rsid w:val="004B0469"/>
    <w:rsid w:val="004B2968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8616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016"/>
    <w:rsid w:val="007D5A24"/>
    <w:rsid w:val="007D7444"/>
    <w:rsid w:val="007E254D"/>
    <w:rsid w:val="007E2F64"/>
    <w:rsid w:val="007F1877"/>
    <w:rsid w:val="007F2F4B"/>
    <w:rsid w:val="007F3DBF"/>
    <w:rsid w:val="007F558A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6DB7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0EB9"/>
    <w:rsid w:val="008F1051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5422"/>
    <w:rsid w:val="009B7026"/>
    <w:rsid w:val="009C0FD6"/>
    <w:rsid w:val="009C48F1"/>
    <w:rsid w:val="009C4A0E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4DF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3EA6"/>
    <w:rsid w:val="00D342B5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safe-soft-touch-and-ergonomic-tpe-benefit-pipette-manufacturers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medical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2024-04-24T09:28:00Z</dcterms:created>
  <dcterms:modified xsi:type="dcterms:W3CDTF">2024-07-02T05:49:00Z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